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DA38C" w14:textId="77777777" w:rsidR="009C0DA8" w:rsidRPr="00017C18" w:rsidRDefault="009C0DA8" w:rsidP="005F34C5">
      <w:pPr>
        <w:jc w:val="left"/>
        <w:rPr>
          <w:rFonts w:ascii="Arial" w:hAnsi="Arial" w:cs="Arial"/>
          <w:b/>
          <w:color w:val="FF0000"/>
          <w:sz w:val="28"/>
          <w:szCs w:val="24"/>
        </w:rPr>
      </w:pPr>
    </w:p>
    <w:p w14:paraId="724A737F" w14:textId="301BF3A8" w:rsidR="00481B34" w:rsidRPr="006477CA" w:rsidRDefault="000D0B3E" w:rsidP="00885FF9">
      <w:pPr>
        <w:jc w:val="left"/>
        <w:rPr>
          <w:rFonts w:ascii="Arial" w:hAnsi="Arial" w:cs="Arial"/>
          <w:b/>
          <w:sz w:val="28"/>
          <w:szCs w:val="28"/>
        </w:rPr>
      </w:pPr>
      <w:r w:rsidRPr="003B2DCD">
        <w:rPr>
          <w:rFonts w:ascii="Arial" w:hAnsi="Arial" w:cs="Arial"/>
          <w:b/>
          <w:sz w:val="28"/>
          <w:szCs w:val="28"/>
        </w:rPr>
        <w:t>Accountability Profile</w:t>
      </w:r>
      <w:r w:rsidR="00C13D6F">
        <w:rPr>
          <w:rFonts w:ascii="Arial" w:hAnsi="Arial" w:cs="Arial"/>
          <w:b/>
          <w:sz w:val="28"/>
          <w:szCs w:val="28"/>
        </w:rPr>
        <w:t>:</w:t>
      </w:r>
    </w:p>
    <w:p w14:paraId="724A7380" w14:textId="77777777" w:rsidR="00481B34" w:rsidRPr="00885FF9" w:rsidRDefault="00481B34" w:rsidP="00AC10FC">
      <w:pPr>
        <w:jc w:val="left"/>
        <w:rPr>
          <w:rFonts w:ascii="Arial" w:hAnsi="Arial" w:cs="Arial"/>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24"/>
        <w:gridCol w:w="6692"/>
      </w:tblGrid>
      <w:tr w:rsidR="003C7044" w:rsidRPr="00F43150" w14:paraId="0DEE018F" w14:textId="77777777" w:rsidTr="000A0E62">
        <w:tc>
          <w:tcPr>
            <w:tcW w:w="2324" w:type="dxa"/>
            <w:shd w:val="clear" w:color="auto" w:fill="D9D9D9" w:themeFill="background1" w:themeFillShade="D9"/>
          </w:tcPr>
          <w:p w14:paraId="1C4164E1" w14:textId="77777777" w:rsidR="003C7044" w:rsidRPr="0092142F" w:rsidRDefault="003C7044" w:rsidP="00853E13">
            <w:pPr>
              <w:jc w:val="left"/>
              <w:rPr>
                <w:rFonts w:ascii="Arial" w:hAnsi="Arial" w:cs="Arial"/>
                <w:b/>
                <w:sz w:val="24"/>
                <w:szCs w:val="24"/>
                <w:u w:val="single"/>
              </w:rPr>
            </w:pPr>
          </w:p>
          <w:p w14:paraId="13C7B9F9" w14:textId="77777777" w:rsidR="003C7044" w:rsidRPr="0092142F" w:rsidRDefault="003C7044" w:rsidP="00853E13">
            <w:pPr>
              <w:jc w:val="left"/>
              <w:rPr>
                <w:rFonts w:ascii="Arial" w:hAnsi="Arial" w:cs="Arial"/>
                <w:b/>
                <w:sz w:val="24"/>
                <w:szCs w:val="24"/>
              </w:rPr>
            </w:pPr>
            <w:r w:rsidRPr="0092142F">
              <w:rPr>
                <w:rFonts w:ascii="Arial" w:hAnsi="Arial" w:cs="Arial"/>
                <w:b/>
                <w:sz w:val="24"/>
                <w:szCs w:val="24"/>
              </w:rPr>
              <w:t>Job title:</w:t>
            </w:r>
          </w:p>
          <w:p w14:paraId="70363BB4" w14:textId="77777777" w:rsidR="003C7044" w:rsidRPr="0092142F" w:rsidRDefault="003C7044" w:rsidP="00853E13">
            <w:pPr>
              <w:jc w:val="left"/>
              <w:rPr>
                <w:rFonts w:ascii="Arial" w:hAnsi="Arial" w:cs="Arial"/>
                <w:b/>
                <w:sz w:val="24"/>
                <w:szCs w:val="24"/>
              </w:rPr>
            </w:pPr>
          </w:p>
        </w:tc>
        <w:tc>
          <w:tcPr>
            <w:tcW w:w="6692" w:type="dxa"/>
          </w:tcPr>
          <w:p w14:paraId="1231A1A0" w14:textId="77777777" w:rsidR="000D0B3E" w:rsidRDefault="000D0B3E" w:rsidP="00853E13">
            <w:pPr>
              <w:jc w:val="left"/>
              <w:rPr>
                <w:rFonts w:ascii="Arial" w:hAnsi="Arial" w:cs="Arial"/>
                <w:sz w:val="24"/>
                <w:szCs w:val="24"/>
              </w:rPr>
            </w:pPr>
          </w:p>
          <w:p w14:paraId="6B9D55B5" w14:textId="26DBD32D" w:rsidR="003C7044" w:rsidRPr="00F43150" w:rsidRDefault="00521178" w:rsidP="3F6323AA">
            <w:pPr>
              <w:jc w:val="left"/>
              <w:rPr>
                <w:rFonts w:ascii="Arial" w:hAnsi="Arial" w:cs="Arial"/>
                <w:color w:val="FF0000"/>
                <w:sz w:val="24"/>
                <w:szCs w:val="24"/>
              </w:rPr>
            </w:pPr>
            <w:r>
              <w:rPr>
                <w:rFonts w:ascii="Arial" w:hAnsi="Arial" w:cs="Arial"/>
                <w:sz w:val="24"/>
                <w:szCs w:val="24"/>
              </w:rPr>
              <w:t>Director of Finance</w:t>
            </w:r>
          </w:p>
        </w:tc>
      </w:tr>
      <w:tr w:rsidR="003C7044" w:rsidRPr="00F43150" w14:paraId="30C29250" w14:textId="77777777" w:rsidTr="000A0E62">
        <w:tc>
          <w:tcPr>
            <w:tcW w:w="2324" w:type="dxa"/>
            <w:shd w:val="clear" w:color="auto" w:fill="D9D9D9" w:themeFill="background1" w:themeFillShade="D9"/>
          </w:tcPr>
          <w:p w14:paraId="7EBE87B6" w14:textId="77777777" w:rsidR="003C7044" w:rsidRPr="0092142F" w:rsidRDefault="003C7044" w:rsidP="00853E13">
            <w:pPr>
              <w:jc w:val="left"/>
              <w:rPr>
                <w:rFonts w:ascii="Arial" w:hAnsi="Arial" w:cs="Arial"/>
                <w:b/>
                <w:sz w:val="24"/>
                <w:szCs w:val="24"/>
                <w:u w:val="single"/>
              </w:rPr>
            </w:pPr>
          </w:p>
          <w:p w14:paraId="6E695D3B" w14:textId="77777777" w:rsidR="003C7044" w:rsidRPr="0092142F" w:rsidRDefault="003C7044" w:rsidP="00853E13">
            <w:pPr>
              <w:jc w:val="left"/>
              <w:rPr>
                <w:rFonts w:ascii="Arial" w:hAnsi="Arial" w:cs="Arial"/>
                <w:b/>
                <w:sz w:val="24"/>
                <w:szCs w:val="24"/>
              </w:rPr>
            </w:pPr>
            <w:r w:rsidRPr="0092142F">
              <w:rPr>
                <w:rFonts w:ascii="Arial" w:hAnsi="Arial" w:cs="Arial"/>
                <w:b/>
                <w:sz w:val="24"/>
                <w:szCs w:val="24"/>
              </w:rPr>
              <w:t>Employer:</w:t>
            </w:r>
          </w:p>
          <w:p w14:paraId="5B2A93E6" w14:textId="77777777" w:rsidR="003C7044" w:rsidRPr="0092142F" w:rsidRDefault="003C7044" w:rsidP="00853E13">
            <w:pPr>
              <w:jc w:val="left"/>
              <w:rPr>
                <w:rFonts w:ascii="Arial" w:hAnsi="Arial" w:cs="Arial"/>
                <w:b/>
                <w:sz w:val="24"/>
                <w:szCs w:val="24"/>
              </w:rPr>
            </w:pPr>
          </w:p>
        </w:tc>
        <w:tc>
          <w:tcPr>
            <w:tcW w:w="6692" w:type="dxa"/>
          </w:tcPr>
          <w:p w14:paraId="15122103" w14:textId="77777777" w:rsidR="000D0B3E" w:rsidRDefault="000D0B3E" w:rsidP="00853E13">
            <w:pPr>
              <w:jc w:val="left"/>
              <w:rPr>
                <w:rFonts w:ascii="Arial" w:hAnsi="Arial" w:cs="Arial"/>
                <w:sz w:val="24"/>
                <w:szCs w:val="24"/>
              </w:rPr>
            </w:pPr>
          </w:p>
          <w:p w14:paraId="0B78B4F3" w14:textId="77777777" w:rsidR="003C7044" w:rsidRPr="00F43150" w:rsidRDefault="003C7044" w:rsidP="00853E13">
            <w:pPr>
              <w:jc w:val="left"/>
              <w:rPr>
                <w:rFonts w:ascii="Arial" w:hAnsi="Arial" w:cs="Arial"/>
                <w:sz w:val="24"/>
                <w:szCs w:val="24"/>
              </w:rPr>
            </w:pPr>
            <w:r w:rsidRPr="00F43150">
              <w:rPr>
                <w:rFonts w:ascii="Arial" w:hAnsi="Arial" w:cs="Arial"/>
                <w:sz w:val="24"/>
                <w:szCs w:val="24"/>
              </w:rPr>
              <w:t>Weaver Vale Housing Trust</w:t>
            </w:r>
          </w:p>
        </w:tc>
      </w:tr>
      <w:tr w:rsidR="003C7044" w:rsidRPr="00F43150" w14:paraId="0B3072E1" w14:textId="77777777" w:rsidTr="000A0E62">
        <w:tc>
          <w:tcPr>
            <w:tcW w:w="2324" w:type="dxa"/>
            <w:shd w:val="clear" w:color="auto" w:fill="D9D9D9" w:themeFill="background1" w:themeFillShade="D9"/>
          </w:tcPr>
          <w:p w14:paraId="3373DE35" w14:textId="77777777" w:rsidR="003C7044" w:rsidRPr="0092142F" w:rsidRDefault="003C7044" w:rsidP="00853E13">
            <w:pPr>
              <w:jc w:val="left"/>
              <w:rPr>
                <w:rFonts w:ascii="Arial" w:hAnsi="Arial" w:cs="Arial"/>
                <w:b/>
                <w:sz w:val="24"/>
                <w:szCs w:val="24"/>
                <w:u w:val="single"/>
              </w:rPr>
            </w:pPr>
          </w:p>
          <w:p w14:paraId="7F20543E" w14:textId="77777777" w:rsidR="003C7044" w:rsidRPr="0092142F" w:rsidRDefault="003C7044" w:rsidP="00853E13">
            <w:pPr>
              <w:jc w:val="left"/>
              <w:rPr>
                <w:rFonts w:ascii="Arial" w:hAnsi="Arial" w:cs="Arial"/>
                <w:b/>
                <w:sz w:val="24"/>
                <w:szCs w:val="24"/>
              </w:rPr>
            </w:pPr>
            <w:r w:rsidRPr="0092142F">
              <w:rPr>
                <w:rFonts w:ascii="Arial" w:hAnsi="Arial" w:cs="Arial"/>
                <w:b/>
                <w:sz w:val="24"/>
                <w:szCs w:val="24"/>
              </w:rPr>
              <w:t>Location:</w:t>
            </w:r>
          </w:p>
          <w:p w14:paraId="164CC92F" w14:textId="77777777" w:rsidR="003C7044" w:rsidRPr="0092142F" w:rsidRDefault="003C7044" w:rsidP="00853E13">
            <w:pPr>
              <w:jc w:val="left"/>
              <w:rPr>
                <w:rFonts w:ascii="Arial" w:hAnsi="Arial" w:cs="Arial"/>
                <w:b/>
                <w:sz w:val="24"/>
                <w:szCs w:val="24"/>
              </w:rPr>
            </w:pPr>
          </w:p>
        </w:tc>
        <w:tc>
          <w:tcPr>
            <w:tcW w:w="6692" w:type="dxa"/>
          </w:tcPr>
          <w:p w14:paraId="7389382B" w14:textId="77777777" w:rsidR="000D0B3E" w:rsidRDefault="000D0B3E" w:rsidP="00853E13">
            <w:pPr>
              <w:jc w:val="left"/>
              <w:rPr>
                <w:rFonts w:ascii="Arial" w:hAnsi="Arial" w:cs="Arial"/>
                <w:sz w:val="24"/>
                <w:szCs w:val="24"/>
              </w:rPr>
            </w:pPr>
          </w:p>
          <w:p w14:paraId="1ACED0E4" w14:textId="77777777" w:rsidR="003C7044" w:rsidRPr="00F43150" w:rsidRDefault="003C7044" w:rsidP="00853E13">
            <w:pPr>
              <w:jc w:val="left"/>
              <w:rPr>
                <w:rFonts w:ascii="Arial" w:hAnsi="Arial" w:cs="Arial"/>
                <w:sz w:val="24"/>
                <w:szCs w:val="24"/>
              </w:rPr>
            </w:pPr>
            <w:r w:rsidRPr="00F43150">
              <w:rPr>
                <w:rFonts w:ascii="Arial" w:hAnsi="Arial" w:cs="Arial"/>
                <w:sz w:val="24"/>
                <w:szCs w:val="24"/>
              </w:rPr>
              <w:t>Gadbrook Point, Rudheath Way</w:t>
            </w:r>
            <w:r>
              <w:rPr>
                <w:rFonts w:ascii="Arial" w:hAnsi="Arial" w:cs="Arial"/>
                <w:sz w:val="24"/>
                <w:szCs w:val="24"/>
              </w:rPr>
              <w:t>, Northwich, Cheshire</w:t>
            </w:r>
          </w:p>
        </w:tc>
      </w:tr>
      <w:tr w:rsidR="003C7044" w:rsidRPr="00F43150" w14:paraId="51982C61" w14:textId="77777777" w:rsidTr="000A0E62">
        <w:tc>
          <w:tcPr>
            <w:tcW w:w="2324" w:type="dxa"/>
            <w:shd w:val="clear" w:color="auto" w:fill="D9D9D9" w:themeFill="background1" w:themeFillShade="D9"/>
          </w:tcPr>
          <w:p w14:paraId="5CB3D01E" w14:textId="77777777" w:rsidR="003C7044" w:rsidRPr="00AD50CD" w:rsidRDefault="003C7044" w:rsidP="00853E13">
            <w:pPr>
              <w:jc w:val="left"/>
              <w:rPr>
                <w:rFonts w:ascii="Arial" w:hAnsi="Arial" w:cs="Arial"/>
                <w:b/>
                <w:sz w:val="24"/>
                <w:szCs w:val="24"/>
                <w:u w:val="single"/>
              </w:rPr>
            </w:pPr>
          </w:p>
          <w:p w14:paraId="7943F971" w14:textId="77777777" w:rsidR="003C7044" w:rsidRPr="00AD50CD" w:rsidRDefault="003C7044" w:rsidP="00853E13">
            <w:pPr>
              <w:jc w:val="left"/>
              <w:rPr>
                <w:rFonts w:ascii="Arial" w:hAnsi="Arial" w:cs="Arial"/>
                <w:b/>
                <w:sz w:val="24"/>
                <w:szCs w:val="24"/>
              </w:rPr>
            </w:pPr>
            <w:r w:rsidRPr="00AD50CD">
              <w:rPr>
                <w:rFonts w:ascii="Arial" w:hAnsi="Arial" w:cs="Arial"/>
                <w:b/>
                <w:sz w:val="24"/>
                <w:szCs w:val="24"/>
              </w:rPr>
              <w:t>Contract:</w:t>
            </w:r>
          </w:p>
          <w:p w14:paraId="3FC56F7E" w14:textId="77777777" w:rsidR="003C7044" w:rsidRPr="00AD50CD" w:rsidRDefault="003C7044" w:rsidP="00853E13">
            <w:pPr>
              <w:jc w:val="left"/>
              <w:rPr>
                <w:rFonts w:ascii="Arial" w:hAnsi="Arial" w:cs="Arial"/>
                <w:b/>
                <w:sz w:val="24"/>
                <w:szCs w:val="24"/>
                <w:u w:val="single"/>
              </w:rPr>
            </w:pPr>
          </w:p>
        </w:tc>
        <w:tc>
          <w:tcPr>
            <w:tcW w:w="6692" w:type="dxa"/>
          </w:tcPr>
          <w:p w14:paraId="723CBFC8" w14:textId="77777777" w:rsidR="000D0B3E" w:rsidRPr="00AD50CD" w:rsidRDefault="000D0B3E" w:rsidP="00853E13">
            <w:pPr>
              <w:jc w:val="left"/>
              <w:rPr>
                <w:rFonts w:ascii="Arial" w:hAnsi="Arial" w:cs="Arial"/>
                <w:sz w:val="24"/>
                <w:szCs w:val="24"/>
              </w:rPr>
            </w:pPr>
          </w:p>
          <w:p w14:paraId="14530FF7" w14:textId="48840C64" w:rsidR="003C7044" w:rsidRPr="00AD50CD" w:rsidRDefault="00BD1876" w:rsidP="00853E13">
            <w:pPr>
              <w:jc w:val="left"/>
              <w:rPr>
                <w:rFonts w:ascii="Arial" w:hAnsi="Arial" w:cs="Arial"/>
                <w:sz w:val="24"/>
                <w:szCs w:val="24"/>
              </w:rPr>
            </w:pPr>
            <w:r w:rsidRPr="00AD50CD">
              <w:rPr>
                <w:rFonts w:ascii="Arial" w:hAnsi="Arial" w:cs="Arial"/>
                <w:sz w:val="24"/>
                <w:szCs w:val="24"/>
              </w:rPr>
              <w:t>Permanent</w:t>
            </w:r>
          </w:p>
        </w:tc>
      </w:tr>
      <w:tr w:rsidR="003C7044" w:rsidRPr="00F43150" w14:paraId="7ED5885B" w14:textId="77777777" w:rsidTr="000A0E62">
        <w:tc>
          <w:tcPr>
            <w:tcW w:w="2324" w:type="dxa"/>
            <w:shd w:val="clear" w:color="auto" w:fill="D9D9D9" w:themeFill="background1" w:themeFillShade="D9"/>
          </w:tcPr>
          <w:p w14:paraId="55EB612D" w14:textId="77777777" w:rsidR="003C7044" w:rsidRPr="0092142F" w:rsidRDefault="003C7044" w:rsidP="00853E13">
            <w:pPr>
              <w:jc w:val="left"/>
              <w:rPr>
                <w:rFonts w:ascii="Arial" w:hAnsi="Arial" w:cs="Arial"/>
                <w:b/>
                <w:sz w:val="24"/>
                <w:szCs w:val="24"/>
                <w:u w:val="single"/>
              </w:rPr>
            </w:pPr>
          </w:p>
          <w:p w14:paraId="41FBD051" w14:textId="00635848" w:rsidR="003C7044" w:rsidRPr="0092142F" w:rsidRDefault="0088218B" w:rsidP="00853E13">
            <w:pPr>
              <w:jc w:val="left"/>
              <w:rPr>
                <w:rFonts w:ascii="Arial" w:hAnsi="Arial" w:cs="Arial"/>
                <w:b/>
                <w:sz w:val="24"/>
                <w:szCs w:val="24"/>
              </w:rPr>
            </w:pPr>
            <w:r>
              <w:rPr>
                <w:rFonts w:ascii="Arial" w:hAnsi="Arial" w:cs="Arial"/>
                <w:b/>
                <w:sz w:val="24"/>
                <w:szCs w:val="24"/>
              </w:rPr>
              <w:t xml:space="preserve">Annual </w:t>
            </w:r>
            <w:r w:rsidR="003C7044" w:rsidRPr="0092142F">
              <w:rPr>
                <w:rFonts w:ascii="Arial" w:hAnsi="Arial" w:cs="Arial"/>
                <w:b/>
                <w:sz w:val="24"/>
                <w:szCs w:val="24"/>
              </w:rPr>
              <w:t>Salary:</w:t>
            </w:r>
          </w:p>
          <w:p w14:paraId="74738C83" w14:textId="77777777" w:rsidR="003C7044" w:rsidRPr="0092142F" w:rsidRDefault="003C7044" w:rsidP="00853E13">
            <w:pPr>
              <w:jc w:val="left"/>
              <w:rPr>
                <w:rFonts w:ascii="Arial" w:hAnsi="Arial" w:cs="Arial"/>
                <w:b/>
                <w:sz w:val="24"/>
                <w:szCs w:val="24"/>
                <w:u w:val="single"/>
              </w:rPr>
            </w:pPr>
          </w:p>
        </w:tc>
        <w:tc>
          <w:tcPr>
            <w:tcW w:w="6692" w:type="dxa"/>
          </w:tcPr>
          <w:p w14:paraId="4516C4A8" w14:textId="77777777" w:rsidR="003C7044" w:rsidRDefault="003C7044" w:rsidP="2F3A8CE9">
            <w:pPr>
              <w:jc w:val="left"/>
              <w:rPr>
                <w:rFonts w:ascii="Arial" w:hAnsi="Arial" w:cs="Arial"/>
                <w:sz w:val="24"/>
                <w:szCs w:val="24"/>
              </w:rPr>
            </w:pPr>
          </w:p>
          <w:p w14:paraId="0FE27CAC" w14:textId="477448B1" w:rsidR="003235A1" w:rsidRPr="00D1793E" w:rsidRDefault="00B578AB" w:rsidP="2F3A8CE9">
            <w:pPr>
              <w:jc w:val="left"/>
              <w:rPr>
                <w:rFonts w:ascii="Arial" w:hAnsi="Arial" w:cs="Arial"/>
                <w:b/>
                <w:bCs/>
                <w:sz w:val="24"/>
                <w:szCs w:val="24"/>
              </w:rPr>
            </w:pPr>
            <w:r>
              <w:rPr>
                <w:rFonts w:ascii="Arial" w:hAnsi="Arial" w:cs="Arial"/>
                <w:b/>
                <w:bCs/>
                <w:sz w:val="24"/>
                <w:szCs w:val="24"/>
              </w:rPr>
              <w:t>£</w:t>
            </w:r>
            <w:r w:rsidRPr="00B578AB">
              <w:rPr>
                <w:rFonts w:ascii="Arial" w:hAnsi="Arial" w:cs="Arial"/>
                <w:b/>
                <w:bCs/>
                <w:sz w:val="24"/>
                <w:szCs w:val="24"/>
              </w:rPr>
              <w:t>94,113.60</w:t>
            </w:r>
          </w:p>
        </w:tc>
      </w:tr>
      <w:tr w:rsidR="003C7044" w:rsidRPr="00F43150" w14:paraId="2765FED4" w14:textId="77777777" w:rsidTr="000A0E62">
        <w:tc>
          <w:tcPr>
            <w:tcW w:w="2324" w:type="dxa"/>
            <w:shd w:val="clear" w:color="auto" w:fill="D9D9D9" w:themeFill="background1" w:themeFillShade="D9"/>
          </w:tcPr>
          <w:p w14:paraId="60DCFBE6" w14:textId="77777777" w:rsidR="003C7044" w:rsidRPr="0092142F" w:rsidRDefault="003C7044" w:rsidP="00853E13">
            <w:pPr>
              <w:jc w:val="left"/>
              <w:rPr>
                <w:rFonts w:ascii="Arial" w:hAnsi="Arial" w:cs="Arial"/>
                <w:b/>
                <w:sz w:val="24"/>
                <w:szCs w:val="24"/>
                <w:u w:val="single"/>
              </w:rPr>
            </w:pPr>
          </w:p>
          <w:p w14:paraId="18B89587" w14:textId="77777777" w:rsidR="003C7044" w:rsidRPr="0092142F" w:rsidRDefault="003C7044" w:rsidP="00853E13">
            <w:pPr>
              <w:jc w:val="left"/>
              <w:rPr>
                <w:rFonts w:ascii="Arial" w:hAnsi="Arial" w:cs="Arial"/>
                <w:b/>
                <w:sz w:val="24"/>
                <w:szCs w:val="24"/>
              </w:rPr>
            </w:pPr>
            <w:r w:rsidRPr="0092142F">
              <w:rPr>
                <w:rFonts w:ascii="Arial" w:hAnsi="Arial" w:cs="Arial"/>
                <w:b/>
                <w:sz w:val="24"/>
                <w:szCs w:val="24"/>
              </w:rPr>
              <w:t>Hours of work:</w:t>
            </w:r>
          </w:p>
          <w:p w14:paraId="7C4D0FE4" w14:textId="77777777" w:rsidR="003C7044" w:rsidRPr="0092142F" w:rsidRDefault="003C7044" w:rsidP="00853E13">
            <w:pPr>
              <w:jc w:val="left"/>
              <w:rPr>
                <w:rFonts w:ascii="Arial" w:hAnsi="Arial" w:cs="Arial"/>
                <w:b/>
                <w:sz w:val="24"/>
                <w:szCs w:val="24"/>
                <w:u w:val="single"/>
              </w:rPr>
            </w:pPr>
          </w:p>
        </w:tc>
        <w:tc>
          <w:tcPr>
            <w:tcW w:w="6692" w:type="dxa"/>
          </w:tcPr>
          <w:p w14:paraId="3B941030" w14:textId="77777777" w:rsidR="003C7044" w:rsidRDefault="003C7044" w:rsidP="3F6323AA">
            <w:pPr>
              <w:jc w:val="left"/>
              <w:rPr>
                <w:rFonts w:ascii="Arial" w:hAnsi="Arial" w:cs="Arial"/>
                <w:color w:val="FF0000"/>
                <w:sz w:val="24"/>
                <w:szCs w:val="24"/>
              </w:rPr>
            </w:pPr>
          </w:p>
          <w:p w14:paraId="33679258" w14:textId="5637A164" w:rsidR="006D2DCC" w:rsidRPr="003235A1" w:rsidRDefault="003235A1" w:rsidP="3F6323AA">
            <w:pPr>
              <w:jc w:val="left"/>
              <w:rPr>
                <w:rFonts w:ascii="Arial" w:hAnsi="Arial" w:cs="Arial"/>
                <w:b/>
                <w:bCs/>
                <w:color w:val="FF0000"/>
                <w:sz w:val="24"/>
                <w:szCs w:val="24"/>
              </w:rPr>
            </w:pPr>
            <w:r w:rsidRPr="003235A1">
              <w:rPr>
                <w:rFonts w:ascii="Arial" w:hAnsi="Arial" w:cs="Arial"/>
                <w:b/>
                <w:bCs/>
                <w:color w:val="000000" w:themeColor="text1"/>
                <w:sz w:val="24"/>
                <w:szCs w:val="24"/>
              </w:rPr>
              <w:t>37</w:t>
            </w:r>
            <w:r w:rsidR="00456096">
              <w:rPr>
                <w:rFonts w:ascii="Arial" w:hAnsi="Arial" w:cs="Arial"/>
                <w:b/>
                <w:bCs/>
                <w:color w:val="000000" w:themeColor="text1"/>
                <w:sz w:val="24"/>
                <w:szCs w:val="24"/>
              </w:rPr>
              <w:t xml:space="preserve"> per week</w:t>
            </w:r>
          </w:p>
        </w:tc>
      </w:tr>
      <w:tr w:rsidR="003C7044" w:rsidRPr="00F43150" w14:paraId="234121D7" w14:textId="77777777" w:rsidTr="000A0E62">
        <w:tc>
          <w:tcPr>
            <w:tcW w:w="2324" w:type="dxa"/>
            <w:shd w:val="clear" w:color="auto" w:fill="D9D9D9" w:themeFill="background1" w:themeFillShade="D9"/>
          </w:tcPr>
          <w:p w14:paraId="0EEDE216" w14:textId="77777777" w:rsidR="003C7044" w:rsidRPr="0092142F" w:rsidRDefault="003C7044" w:rsidP="00853E13">
            <w:pPr>
              <w:jc w:val="left"/>
              <w:rPr>
                <w:rFonts w:ascii="Arial" w:hAnsi="Arial" w:cs="Arial"/>
                <w:b/>
                <w:sz w:val="24"/>
                <w:szCs w:val="24"/>
                <w:u w:val="single"/>
              </w:rPr>
            </w:pPr>
          </w:p>
          <w:p w14:paraId="57071C04" w14:textId="29A9D349" w:rsidR="003C7044" w:rsidRPr="0092142F" w:rsidRDefault="003C7044" w:rsidP="00853E13">
            <w:pPr>
              <w:jc w:val="left"/>
              <w:rPr>
                <w:rFonts w:ascii="Arial" w:hAnsi="Arial" w:cs="Arial"/>
                <w:b/>
                <w:sz w:val="24"/>
                <w:szCs w:val="24"/>
              </w:rPr>
            </w:pPr>
            <w:r w:rsidRPr="0092142F">
              <w:rPr>
                <w:rFonts w:ascii="Arial" w:hAnsi="Arial" w:cs="Arial"/>
                <w:b/>
                <w:sz w:val="24"/>
                <w:szCs w:val="24"/>
              </w:rPr>
              <w:t>Department</w:t>
            </w:r>
            <w:r w:rsidR="004370C5">
              <w:rPr>
                <w:rFonts w:ascii="Arial" w:hAnsi="Arial" w:cs="Arial"/>
                <w:b/>
                <w:sz w:val="24"/>
                <w:szCs w:val="24"/>
              </w:rPr>
              <w:t>/Team</w:t>
            </w:r>
            <w:r w:rsidRPr="0092142F">
              <w:rPr>
                <w:rFonts w:ascii="Arial" w:hAnsi="Arial" w:cs="Arial"/>
                <w:b/>
                <w:sz w:val="24"/>
                <w:szCs w:val="24"/>
              </w:rPr>
              <w:t>:</w:t>
            </w:r>
          </w:p>
          <w:p w14:paraId="46CA9DDE" w14:textId="77777777" w:rsidR="003C7044" w:rsidRPr="0092142F" w:rsidRDefault="003C7044" w:rsidP="00853E13">
            <w:pPr>
              <w:jc w:val="left"/>
              <w:rPr>
                <w:rFonts w:ascii="Arial" w:hAnsi="Arial" w:cs="Arial"/>
                <w:b/>
                <w:sz w:val="24"/>
                <w:szCs w:val="24"/>
                <w:u w:val="single"/>
              </w:rPr>
            </w:pPr>
          </w:p>
        </w:tc>
        <w:tc>
          <w:tcPr>
            <w:tcW w:w="6692" w:type="dxa"/>
          </w:tcPr>
          <w:p w14:paraId="004A5351" w14:textId="77777777" w:rsidR="000D0B3E" w:rsidRDefault="000D0B3E" w:rsidP="3F6323AA">
            <w:pPr>
              <w:jc w:val="left"/>
              <w:rPr>
                <w:rFonts w:ascii="Arial" w:hAnsi="Arial" w:cs="Arial"/>
                <w:color w:val="FF0000"/>
                <w:sz w:val="24"/>
                <w:szCs w:val="24"/>
              </w:rPr>
            </w:pPr>
          </w:p>
          <w:p w14:paraId="66173460" w14:textId="4E918189" w:rsidR="003C7044" w:rsidRPr="00F43150" w:rsidRDefault="00F24850" w:rsidP="3F6323AA">
            <w:pPr>
              <w:jc w:val="left"/>
              <w:rPr>
                <w:rFonts w:ascii="Arial" w:hAnsi="Arial" w:cs="Arial"/>
                <w:color w:val="FF0000"/>
                <w:sz w:val="24"/>
                <w:szCs w:val="24"/>
              </w:rPr>
            </w:pPr>
            <w:r w:rsidRPr="00245E68">
              <w:rPr>
                <w:rFonts w:ascii="Arial" w:hAnsi="Arial" w:cs="Arial"/>
                <w:sz w:val="24"/>
                <w:szCs w:val="24"/>
              </w:rPr>
              <w:t>Finance</w:t>
            </w:r>
          </w:p>
        </w:tc>
      </w:tr>
      <w:tr w:rsidR="003C7044" w:rsidRPr="00F43150" w14:paraId="460D8E05" w14:textId="77777777" w:rsidTr="000A0E62">
        <w:tc>
          <w:tcPr>
            <w:tcW w:w="2324" w:type="dxa"/>
            <w:shd w:val="clear" w:color="auto" w:fill="D9D9D9" w:themeFill="background1" w:themeFillShade="D9"/>
          </w:tcPr>
          <w:p w14:paraId="14BBFC37" w14:textId="77777777" w:rsidR="003C7044" w:rsidRPr="0092142F" w:rsidRDefault="003C7044" w:rsidP="00853E13">
            <w:pPr>
              <w:jc w:val="left"/>
              <w:rPr>
                <w:rFonts w:ascii="Arial" w:hAnsi="Arial" w:cs="Arial"/>
                <w:b/>
                <w:sz w:val="24"/>
                <w:szCs w:val="24"/>
                <w:u w:val="single"/>
              </w:rPr>
            </w:pPr>
          </w:p>
          <w:p w14:paraId="0AC78BEC" w14:textId="77777777" w:rsidR="003C7044" w:rsidRPr="0092142F" w:rsidRDefault="003C7044" w:rsidP="00853E13">
            <w:pPr>
              <w:jc w:val="left"/>
              <w:rPr>
                <w:rFonts w:ascii="Arial" w:hAnsi="Arial" w:cs="Arial"/>
                <w:b/>
                <w:sz w:val="24"/>
                <w:szCs w:val="24"/>
              </w:rPr>
            </w:pPr>
            <w:r w:rsidRPr="0092142F">
              <w:rPr>
                <w:rFonts w:ascii="Arial" w:hAnsi="Arial" w:cs="Arial"/>
                <w:b/>
                <w:sz w:val="24"/>
                <w:szCs w:val="24"/>
              </w:rPr>
              <w:t>Reporting to:</w:t>
            </w:r>
          </w:p>
          <w:p w14:paraId="244F8A38" w14:textId="77777777" w:rsidR="003C7044" w:rsidRPr="0092142F" w:rsidRDefault="003C7044" w:rsidP="00853E13">
            <w:pPr>
              <w:jc w:val="left"/>
              <w:rPr>
                <w:rFonts w:ascii="Arial" w:hAnsi="Arial" w:cs="Arial"/>
                <w:b/>
                <w:sz w:val="24"/>
                <w:szCs w:val="24"/>
                <w:u w:val="single"/>
              </w:rPr>
            </w:pPr>
          </w:p>
        </w:tc>
        <w:tc>
          <w:tcPr>
            <w:tcW w:w="6692" w:type="dxa"/>
          </w:tcPr>
          <w:p w14:paraId="3E6AF79C" w14:textId="77777777" w:rsidR="000D0B3E" w:rsidRDefault="000D0B3E" w:rsidP="00853E13">
            <w:pPr>
              <w:jc w:val="left"/>
              <w:rPr>
                <w:rFonts w:ascii="Arial" w:hAnsi="Arial" w:cs="Arial"/>
                <w:sz w:val="24"/>
                <w:szCs w:val="24"/>
              </w:rPr>
            </w:pPr>
          </w:p>
          <w:p w14:paraId="1A7643A3" w14:textId="75D83DE3" w:rsidR="003C7044" w:rsidRPr="00F43150" w:rsidRDefault="002A7902" w:rsidP="3F6323AA">
            <w:pPr>
              <w:jc w:val="left"/>
              <w:rPr>
                <w:rFonts w:ascii="Arial" w:hAnsi="Arial" w:cs="Arial"/>
                <w:color w:val="FF0000"/>
                <w:sz w:val="24"/>
                <w:szCs w:val="24"/>
              </w:rPr>
            </w:pPr>
            <w:r w:rsidRPr="00245E68">
              <w:rPr>
                <w:rFonts w:ascii="Arial" w:hAnsi="Arial" w:cs="Arial"/>
                <w:sz w:val="24"/>
                <w:szCs w:val="24"/>
              </w:rPr>
              <w:t xml:space="preserve">Executive </w:t>
            </w:r>
            <w:r>
              <w:rPr>
                <w:rFonts w:ascii="Arial" w:hAnsi="Arial" w:cs="Arial"/>
                <w:sz w:val="24"/>
                <w:szCs w:val="24"/>
              </w:rPr>
              <w:t>D</w:t>
            </w:r>
            <w:r w:rsidRPr="00245E68">
              <w:rPr>
                <w:rFonts w:ascii="Arial" w:hAnsi="Arial" w:cs="Arial"/>
                <w:sz w:val="24"/>
                <w:szCs w:val="24"/>
              </w:rPr>
              <w:t xml:space="preserve">irector of </w:t>
            </w:r>
            <w:r>
              <w:rPr>
                <w:rFonts w:ascii="Arial" w:hAnsi="Arial" w:cs="Arial"/>
                <w:sz w:val="24"/>
                <w:szCs w:val="24"/>
              </w:rPr>
              <w:t>F</w:t>
            </w:r>
            <w:r w:rsidRPr="00245E68">
              <w:rPr>
                <w:rFonts w:ascii="Arial" w:hAnsi="Arial" w:cs="Arial"/>
                <w:sz w:val="24"/>
                <w:szCs w:val="24"/>
              </w:rPr>
              <w:t>inance and Business Services.</w:t>
            </w:r>
          </w:p>
        </w:tc>
      </w:tr>
      <w:tr w:rsidR="0095729A" w:rsidRPr="00F43150" w14:paraId="373CCDF7" w14:textId="77777777" w:rsidTr="000A0E62">
        <w:tc>
          <w:tcPr>
            <w:tcW w:w="2324" w:type="dxa"/>
            <w:shd w:val="clear" w:color="auto" w:fill="D9D9D9" w:themeFill="background1" w:themeFillShade="D9"/>
          </w:tcPr>
          <w:p w14:paraId="24F2CD77" w14:textId="5C607360" w:rsidR="0095729A" w:rsidRPr="004D3C38" w:rsidRDefault="004D3C38" w:rsidP="00853E13">
            <w:pPr>
              <w:jc w:val="left"/>
              <w:rPr>
                <w:rFonts w:ascii="Arial" w:hAnsi="Arial" w:cs="Arial"/>
                <w:b/>
                <w:sz w:val="24"/>
                <w:szCs w:val="24"/>
              </w:rPr>
            </w:pPr>
            <w:r>
              <w:rPr>
                <w:rFonts w:ascii="Arial" w:hAnsi="Arial" w:cs="Arial"/>
                <w:b/>
                <w:sz w:val="24"/>
                <w:szCs w:val="24"/>
              </w:rPr>
              <w:br/>
            </w:r>
            <w:r w:rsidR="0095729A" w:rsidRPr="004D3C38">
              <w:rPr>
                <w:rFonts w:ascii="Arial" w:hAnsi="Arial" w:cs="Arial"/>
                <w:b/>
                <w:sz w:val="24"/>
                <w:szCs w:val="24"/>
              </w:rPr>
              <w:t>DBS Requirement for the role:</w:t>
            </w:r>
            <w:r>
              <w:rPr>
                <w:rFonts w:ascii="Arial" w:hAnsi="Arial" w:cs="Arial"/>
                <w:b/>
                <w:sz w:val="24"/>
                <w:szCs w:val="24"/>
              </w:rPr>
              <w:br/>
            </w:r>
          </w:p>
        </w:tc>
        <w:tc>
          <w:tcPr>
            <w:tcW w:w="6692" w:type="dxa"/>
          </w:tcPr>
          <w:p w14:paraId="792802A9" w14:textId="77777777" w:rsidR="00456096" w:rsidRDefault="006C308A" w:rsidP="006C308A">
            <w:pPr>
              <w:jc w:val="left"/>
              <w:rPr>
                <w:rFonts w:ascii="Arial" w:hAnsi="Arial" w:cs="Arial"/>
                <w:sz w:val="24"/>
                <w:szCs w:val="24"/>
              </w:rPr>
            </w:pPr>
            <w:r>
              <w:rPr>
                <w:rFonts w:ascii="Arial" w:hAnsi="Arial" w:cs="Arial"/>
                <w:color w:val="FF0000"/>
                <w:sz w:val="24"/>
                <w:szCs w:val="24"/>
              </w:rPr>
              <w:br/>
            </w:r>
          </w:p>
          <w:p w14:paraId="11C11484" w14:textId="2F375797" w:rsidR="004D3C38" w:rsidRPr="006C308A" w:rsidRDefault="006C308A" w:rsidP="006C308A">
            <w:pPr>
              <w:jc w:val="left"/>
              <w:rPr>
                <w:rFonts w:ascii="Arial" w:hAnsi="Arial" w:cs="Arial"/>
                <w:color w:val="FF0000"/>
                <w:sz w:val="24"/>
                <w:szCs w:val="24"/>
              </w:rPr>
            </w:pPr>
            <w:r w:rsidRPr="002A7902">
              <w:rPr>
                <w:rFonts w:ascii="Arial" w:hAnsi="Arial" w:cs="Arial"/>
                <w:sz w:val="24"/>
                <w:szCs w:val="24"/>
              </w:rPr>
              <w:t>Basic</w:t>
            </w:r>
          </w:p>
        </w:tc>
      </w:tr>
      <w:tr w:rsidR="0075388F" w:rsidRPr="00F43150" w14:paraId="0072A135" w14:textId="77777777" w:rsidTr="000A0E62">
        <w:trPr>
          <w:trHeight w:val="300"/>
        </w:trPr>
        <w:tc>
          <w:tcPr>
            <w:tcW w:w="2324" w:type="dxa"/>
            <w:shd w:val="clear" w:color="auto" w:fill="D9D9D9" w:themeFill="background1" w:themeFillShade="D9"/>
          </w:tcPr>
          <w:p w14:paraId="1AC9E106" w14:textId="77777777" w:rsidR="0075388F" w:rsidRPr="00653B12" w:rsidRDefault="0075388F" w:rsidP="00853E13">
            <w:pPr>
              <w:jc w:val="left"/>
              <w:rPr>
                <w:rFonts w:ascii="Arial" w:hAnsi="Arial" w:cs="Arial"/>
                <w:b/>
                <w:sz w:val="24"/>
                <w:szCs w:val="24"/>
              </w:rPr>
            </w:pPr>
          </w:p>
          <w:p w14:paraId="69DDB4FF" w14:textId="1C32E70A" w:rsidR="0075388F" w:rsidRDefault="00653B12" w:rsidP="00853E13">
            <w:pPr>
              <w:jc w:val="left"/>
              <w:rPr>
                <w:rFonts w:ascii="Arial" w:hAnsi="Arial" w:cs="Arial"/>
                <w:b/>
                <w:sz w:val="24"/>
                <w:szCs w:val="24"/>
              </w:rPr>
            </w:pPr>
            <w:r w:rsidRPr="00653B12">
              <w:rPr>
                <w:rFonts w:ascii="Arial" w:hAnsi="Arial" w:cs="Arial"/>
                <w:b/>
                <w:sz w:val="24"/>
                <w:szCs w:val="24"/>
              </w:rPr>
              <w:t>Senior Management</w:t>
            </w:r>
          </w:p>
          <w:p w14:paraId="428B187E" w14:textId="79759B36" w:rsidR="0075388F" w:rsidRPr="00653B12" w:rsidRDefault="0075388F" w:rsidP="000A0E62">
            <w:pPr>
              <w:jc w:val="left"/>
              <w:rPr>
                <w:rFonts w:ascii="Arial" w:hAnsi="Arial" w:cs="Arial"/>
                <w:b/>
                <w:sz w:val="24"/>
                <w:szCs w:val="24"/>
              </w:rPr>
            </w:pPr>
          </w:p>
        </w:tc>
        <w:tc>
          <w:tcPr>
            <w:tcW w:w="6692" w:type="dxa"/>
          </w:tcPr>
          <w:p w14:paraId="0600304E" w14:textId="77777777" w:rsidR="0075388F" w:rsidRDefault="0075388F" w:rsidP="00853E13">
            <w:pPr>
              <w:jc w:val="left"/>
              <w:rPr>
                <w:rFonts w:ascii="Arial" w:hAnsi="Arial" w:cs="Arial"/>
                <w:sz w:val="24"/>
                <w:szCs w:val="24"/>
              </w:rPr>
            </w:pPr>
          </w:p>
          <w:p w14:paraId="6D376034" w14:textId="0443AB97" w:rsidR="00600967" w:rsidRDefault="00653B12" w:rsidP="009C32B4">
            <w:pPr>
              <w:jc w:val="left"/>
              <w:rPr>
                <w:rFonts w:ascii="Arial" w:hAnsi="Arial" w:cs="Arial"/>
                <w:sz w:val="24"/>
                <w:szCs w:val="24"/>
              </w:rPr>
            </w:pPr>
            <w:r>
              <w:rPr>
                <w:rFonts w:ascii="Arial" w:hAnsi="Arial" w:cs="Arial"/>
                <w:sz w:val="24"/>
                <w:szCs w:val="24"/>
              </w:rPr>
              <w:t xml:space="preserve">This position </w:t>
            </w:r>
            <w:r w:rsidR="008E0C60">
              <w:rPr>
                <w:rFonts w:ascii="Arial" w:hAnsi="Arial" w:cs="Arial"/>
                <w:sz w:val="24"/>
                <w:szCs w:val="24"/>
              </w:rPr>
              <w:t xml:space="preserve">is a member of the </w:t>
            </w:r>
            <w:r w:rsidR="00BD79ED">
              <w:rPr>
                <w:rFonts w:ascii="Arial" w:hAnsi="Arial" w:cs="Arial"/>
                <w:sz w:val="24"/>
                <w:szCs w:val="24"/>
              </w:rPr>
              <w:t>T</w:t>
            </w:r>
            <w:r w:rsidR="008E0C60">
              <w:rPr>
                <w:rFonts w:ascii="Arial" w:hAnsi="Arial" w:cs="Arial"/>
                <w:sz w:val="24"/>
                <w:szCs w:val="24"/>
              </w:rPr>
              <w:t xml:space="preserve">rust’s </w:t>
            </w:r>
            <w:r w:rsidR="00BD79ED">
              <w:rPr>
                <w:rFonts w:ascii="Arial" w:hAnsi="Arial" w:cs="Arial"/>
                <w:sz w:val="24"/>
                <w:szCs w:val="24"/>
              </w:rPr>
              <w:t>S</w:t>
            </w:r>
            <w:r w:rsidR="008E0C60">
              <w:rPr>
                <w:rFonts w:ascii="Arial" w:hAnsi="Arial" w:cs="Arial"/>
                <w:sz w:val="24"/>
                <w:szCs w:val="24"/>
              </w:rPr>
              <w:t xml:space="preserve">enior </w:t>
            </w:r>
            <w:r w:rsidR="00DE343B">
              <w:rPr>
                <w:rFonts w:ascii="Arial" w:hAnsi="Arial" w:cs="Arial"/>
                <w:sz w:val="24"/>
                <w:szCs w:val="24"/>
              </w:rPr>
              <w:t xml:space="preserve">Leadership </w:t>
            </w:r>
            <w:r w:rsidR="008E0C60">
              <w:rPr>
                <w:rFonts w:ascii="Arial" w:hAnsi="Arial" w:cs="Arial"/>
                <w:sz w:val="24"/>
                <w:szCs w:val="24"/>
              </w:rPr>
              <w:t>team and</w:t>
            </w:r>
            <w:r w:rsidR="00E14659">
              <w:rPr>
                <w:rFonts w:ascii="Arial" w:hAnsi="Arial" w:cs="Arial"/>
                <w:sz w:val="24"/>
                <w:szCs w:val="24"/>
              </w:rPr>
              <w:t>,</w:t>
            </w:r>
            <w:r w:rsidR="008E0C60">
              <w:rPr>
                <w:rFonts w:ascii="Arial" w:hAnsi="Arial" w:cs="Arial"/>
                <w:sz w:val="24"/>
                <w:szCs w:val="24"/>
              </w:rPr>
              <w:t xml:space="preserve"> as such</w:t>
            </w:r>
            <w:r w:rsidR="00E14659">
              <w:rPr>
                <w:rFonts w:ascii="Arial" w:hAnsi="Arial" w:cs="Arial"/>
                <w:sz w:val="24"/>
                <w:szCs w:val="24"/>
              </w:rPr>
              <w:t>,</w:t>
            </w:r>
            <w:r w:rsidR="008E0C60">
              <w:rPr>
                <w:rFonts w:ascii="Arial" w:hAnsi="Arial" w:cs="Arial"/>
                <w:sz w:val="24"/>
                <w:szCs w:val="24"/>
              </w:rPr>
              <w:t xml:space="preserve"> shares collective responsibility for </w:t>
            </w:r>
            <w:r w:rsidR="002C246A">
              <w:rPr>
                <w:rFonts w:ascii="Arial" w:hAnsi="Arial" w:cs="Arial"/>
                <w:sz w:val="24"/>
                <w:szCs w:val="24"/>
              </w:rPr>
              <w:t>strategic development and innovation</w:t>
            </w:r>
            <w:r w:rsidR="00600967">
              <w:rPr>
                <w:rFonts w:ascii="Arial" w:hAnsi="Arial" w:cs="Arial"/>
                <w:sz w:val="24"/>
                <w:szCs w:val="24"/>
              </w:rPr>
              <w:t xml:space="preserve">, leading change, risk </w:t>
            </w:r>
            <w:r w:rsidR="007C05D6">
              <w:rPr>
                <w:rFonts w:ascii="Arial" w:hAnsi="Arial" w:cs="Arial"/>
                <w:sz w:val="24"/>
                <w:szCs w:val="24"/>
              </w:rPr>
              <w:t xml:space="preserve">management </w:t>
            </w:r>
            <w:r w:rsidR="00600967">
              <w:rPr>
                <w:rFonts w:ascii="Arial" w:hAnsi="Arial" w:cs="Arial"/>
                <w:sz w:val="24"/>
                <w:szCs w:val="24"/>
              </w:rPr>
              <w:t>and operational oversight.</w:t>
            </w:r>
          </w:p>
        </w:tc>
      </w:tr>
    </w:tbl>
    <w:p w14:paraId="724A73A9" w14:textId="77777777" w:rsidR="00481B34" w:rsidRPr="00885FF9" w:rsidRDefault="00481B34" w:rsidP="00AC10FC">
      <w:pPr>
        <w:jc w:val="left"/>
        <w:rPr>
          <w:rFonts w:ascii="Arial" w:hAnsi="Arial" w:cs="Arial"/>
          <w:b/>
          <w:sz w:val="24"/>
          <w:szCs w:val="24"/>
          <w:u w:val="single"/>
        </w:rPr>
      </w:pPr>
    </w:p>
    <w:p w14:paraId="724A73AA" w14:textId="28EEED4C" w:rsidR="00C13D6F" w:rsidRPr="00360F37" w:rsidRDefault="003C7044" w:rsidP="00A055D3">
      <w:pPr>
        <w:jc w:val="left"/>
        <w:rPr>
          <w:rFonts w:ascii="Arial" w:hAnsi="Arial" w:cs="Arial"/>
          <w:b/>
          <w:sz w:val="20"/>
          <w:szCs w:val="20"/>
        </w:rPr>
      </w:pPr>
      <w:r w:rsidRPr="00360F37">
        <w:rPr>
          <w:rFonts w:ascii="Arial" w:hAnsi="Arial" w:cs="Arial"/>
          <w:b/>
          <w:sz w:val="20"/>
          <w:szCs w:val="20"/>
        </w:rPr>
        <w:t xml:space="preserve">NB. </w:t>
      </w:r>
      <w:r w:rsidR="00481B34" w:rsidRPr="00360F37">
        <w:rPr>
          <w:rFonts w:ascii="Arial" w:hAnsi="Arial" w:cs="Arial"/>
          <w:b/>
          <w:sz w:val="20"/>
          <w:szCs w:val="20"/>
        </w:rPr>
        <w:t xml:space="preserve">The information outlined below is the purpose of the post, </w:t>
      </w:r>
      <w:r w:rsidR="00FB544C" w:rsidRPr="00360F37">
        <w:rPr>
          <w:rFonts w:ascii="Arial" w:hAnsi="Arial" w:cs="Arial"/>
          <w:b/>
          <w:sz w:val="20"/>
          <w:szCs w:val="20"/>
        </w:rPr>
        <w:t>i.e.,</w:t>
      </w:r>
      <w:r w:rsidR="00481B34" w:rsidRPr="00360F37">
        <w:rPr>
          <w:rFonts w:ascii="Arial" w:hAnsi="Arial" w:cs="Arial"/>
          <w:b/>
          <w:sz w:val="20"/>
          <w:szCs w:val="20"/>
        </w:rPr>
        <w:t xml:space="preserve"> why it exists, and the key accountabilities of the post holder</w:t>
      </w:r>
      <w:r w:rsidR="00C07347" w:rsidRPr="00360F37">
        <w:rPr>
          <w:rFonts w:ascii="Arial" w:hAnsi="Arial" w:cs="Arial"/>
          <w:b/>
          <w:sz w:val="20"/>
          <w:szCs w:val="20"/>
        </w:rPr>
        <w:t xml:space="preserve"> and </w:t>
      </w:r>
      <w:r w:rsidR="00481B34" w:rsidRPr="00360F37">
        <w:rPr>
          <w:rFonts w:ascii="Arial" w:hAnsi="Arial" w:cs="Arial"/>
          <w:b/>
          <w:sz w:val="20"/>
          <w:szCs w:val="20"/>
        </w:rPr>
        <w:t>the outcomes required of the post. This is not a list of tasks or duties, as post holders are required to perform any reasonable task within their competence to deliver the stated outcomes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6"/>
      </w:tblGrid>
      <w:tr w:rsidR="00481B34" w:rsidRPr="0092142F" w14:paraId="724A73AD" w14:textId="77777777" w:rsidTr="0092142F">
        <w:tc>
          <w:tcPr>
            <w:tcW w:w="9242" w:type="dxa"/>
            <w:shd w:val="clear" w:color="auto" w:fill="D9D9D9"/>
          </w:tcPr>
          <w:p w14:paraId="724A73AC" w14:textId="273DDA4D" w:rsidR="00481B34" w:rsidRPr="0092142F" w:rsidRDefault="00C13D6F" w:rsidP="0092142F">
            <w:pPr>
              <w:jc w:val="left"/>
              <w:rPr>
                <w:rFonts w:ascii="Arial" w:hAnsi="Arial" w:cs="Arial"/>
                <w:b/>
                <w:sz w:val="24"/>
                <w:szCs w:val="24"/>
              </w:rPr>
            </w:pPr>
            <w:r w:rsidRPr="00FB544C">
              <w:rPr>
                <w:rFonts w:ascii="Arial" w:hAnsi="Arial" w:cs="Arial"/>
                <w:b/>
                <w:sz w:val="24"/>
                <w:szCs w:val="24"/>
              </w:rPr>
              <w:br w:type="page"/>
            </w:r>
            <w:r w:rsidR="00481B34" w:rsidRPr="0092142F">
              <w:rPr>
                <w:rFonts w:ascii="Arial" w:hAnsi="Arial" w:cs="Arial"/>
                <w:b/>
                <w:sz w:val="24"/>
                <w:szCs w:val="24"/>
              </w:rPr>
              <w:t>Job purpose</w:t>
            </w:r>
          </w:p>
        </w:tc>
      </w:tr>
      <w:tr w:rsidR="00481B34" w:rsidRPr="0092142F" w14:paraId="724A73AF" w14:textId="77777777" w:rsidTr="0092142F">
        <w:trPr>
          <w:trHeight w:val="1061"/>
        </w:trPr>
        <w:tc>
          <w:tcPr>
            <w:tcW w:w="9242" w:type="dxa"/>
          </w:tcPr>
          <w:p w14:paraId="3316B67B" w14:textId="77777777" w:rsidR="006A55AB" w:rsidRDefault="006A55AB" w:rsidP="006A55AB">
            <w:pPr>
              <w:pStyle w:val="ListParagraph"/>
              <w:ind w:left="360"/>
              <w:jc w:val="both"/>
              <w:rPr>
                <w:rFonts w:ascii="Arial" w:hAnsi="Arial" w:cs="Arial"/>
                <w:sz w:val="24"/>
                <w:szCs w:val="24"/>
              </w:rPr>
            </w:pPr>
          </w:p>
          <w:p w14:paraId="2CA7F814" w14:textId="64A54360" w:rsidR="006A55AB" w:rsidRDefault="006A55AB" w:rsidP="006A55AB">
            <w:pPr>
              <w:pStyle w:val="ListParagraph"/>
              <w:numPr>
                <w:ilvl w:val="0"/>
                <w:numId w:val="30"/>
              </w:numPr>
              <w:jc w:val="both"/>
              <w:rPr>
                <w:rFonts w:ascii="Arial" w:hAnsi="Arial" w:cs="Arial"/>
                <w:sz w:val="24"/>
                <w:szCs w:val="24"/>
              </w:rPr>
            </w:pPr>
            <w:r w:rsidRPr="00DD3B9B">
              <w:rPr>
                <w:rFonts w:ascii="Arial" w:hAnsi="Arial" w:cs="Arial"/>
                <w:sz w:val="24"/>
                <w:szCs w:val="24"/>
              </w:rPr>
              <w:t xml:space="preserve">To </w:t>
            </w:r>
            <w:r>
              <w:rPr>
                <w:rFonts w:ascii="Arial" w:hAnsi="Arial" w:cs="Arial"/>
                <w:sz w:val="24"/>
                <w:szCs w:val="24"/>
              </w:rPr>
              <w:t xml:space="preserve">work with </w:t>
            </w:r>
            <w:r w:rsidRPr="00DD3B9B">
              <w:rPr>
                <w:rFonts w:ascii="Arial" w:hAnsi="Arial" w:cs="Arial"/>
                <w:sz w:val="24"/>
                <w:szCs w:val="24"/>
              </w:rPr>
              <w:t>the Executive Director of Finance</w:t>
            </w:r>
            <w:r>
              <w:rPr>
                <w:rFonts w:ascii="Arial" w:hAnsi="Arial" w:cs="Arial"/>
                <w:sz w:val="24"/>
                <w:szCs w:val="24"/>
              </w:rPr>
              <w:t xml:space="preserve"> and Business Services</w:t>
            </w:r>
            <w:r w:rsidRPr="00DD3B9B">
              <w:rPr>
                <w:rFonts w:ascii="Arial" w:hAnsi="Arial" w:cs="Arial"/>
                <w:sz w:val="24"/>
                <w:szCs w:val="24"/>
              </w:rPr>
              <w:t xml:space="preserve"> to </w:t>
            </w:r>
            <w:r>
              <w:rPr>
                <w:rFonts w:ascii="Arial" w:hAnsi="Arial" w:cs="Arial"/>
                <w:sz w:val="24"/>
                <w:szCs w:val="24"/>
              </w:rPr>
              <w:t xml:space="preserve">develop and </w:t>
            </w:r>
            <w:r w:rsidRPr="00DD3B9B">
              <w:rPr>
                <w:rFonts w:ascii="Arial" w:hAnsi="Arial" w:cs="Arial"/>
                <w:sz w:val="24"/>
                <w:szCs w:val="24"/>
              </w:rPr>
              <w:t xml:space="preserve">deliver </w:t>
            </w:r>
            <w:r>
              <w:rPr>
                <w:rFonts w:ascii="Arial" w:hAnsi="Arial" w:cs="Arial"/>
                <w:sz w:val="24"/>
                <w:szCs w:val="24"/>
              </w:rPr>
              <w:t xml:space="preserve">the </w:t>
            </w:r>
            <w:r w:rsidRPr="00DD3B9B">
              <w:rPr>
                <w:rFonts w:ascii="Arial" w:hAnsi="Arial" w:cs="Arial"/>
                <w:sz w:val="24"/>
                <w:szCs w:val="24"/>
              </w:rPr>
              <w:t xml:space="preserve">financial </w:t>
            </w:r>
            <w:r>
              <w:rPr>
                <w:rFonts w:ascii="Arial" w:hAnsi="Arial" w:cs="Arial"/>
                <w:sz w:val="24"/>
                <w:szCs w:val="24"/>
              </w:rPr>
              <w:t xml:space="preserve">strategy, financial </w:t>
            </w:r>
            <w:r w:rsidRPr="00DD3B9B">
              <w:rPr>
                <w:rFonts w:ascii="Arial" w:hAnsi="Arial" w:cs="Arial"/>
                <w:sz w:val="24"/>
                <w:szCs w:val="24"/>
              </w:rPr>
              <w:t xml:space="preserve">management and </w:t>
            </w:r>
            <w:r>
              <w:rPr>
                <w:rFonts w:ascii="Arial" w:hAnsi="Arial" w:cs="Arial"/>
                <w:sz w:val="24"/>
                <w:szCs w:val="24"/>
              </w:rPr>
              <w:t xml:space="preserve">financial </w:t>
            </w:r>
            <w:r w:rsidRPr="00DD3B9B">
              <w:rPr>
                <w:rFonts w:ascii="Arial" w:hAnsi="Arial" w:cs="Arial"/>
                <w:sz w:val="24"/>
                <w:szCs w:val="24"/>
              </w:rPr>
              <w:t xml:space="preserve">planning for the Trust. </w:t>
            </w:r>
          </w:p>
          <w:p w14:paraId="42E4EABC" w14:textId="77777777" w:rsidR="006A55AB" w:rsidRDefault="006A55AB" w:rsidP="006A55AB">
            <w:pPr>
              <w:pStyle w:val="ListParagraph"/>
              <w:numPr>
                <w:ilvl w:val="0"/>
                <w:numId w:val="30"/>
              </w:numPr>
              <w:jc w:val="both"/>
              <w:rPr>
                <w:rFonts w:ascii="Arial" w:hAnsi="Arial" w:cs="Arial"/>
                <w:sz w:val="24"/>
                <w:szCs w:val="24"/>
              </w:rPr>
            </w:pPr>
            <w:r w:rsidRPr="009406DD">
              <w:rPr>
                <w:rFonts w:ascii="Arial" w:hAnsi="Arial" w:cs="Arial"/>
                <w:sz w:val="24"/>
                <w:szCs w:val="24"/>
              </w:rPr>
              <w:t xml:space="preserve">To </w:t>
            </w:r>
            <w:r>
              <w:rPr>
                <w:rFonts w:ascii="Arial" w:hAnsi="Arial" w:cs="Arial"/>
                <w:sz w:val="24"/>
                <w:szCs w:val="24"/>
              </w:rPr>
              <w:t xml:space="preserve">lead </w:t>
            </w:r>
            <w:r w:rsidRPr="009406DD">
              <w:rPr>
                <w:rFonts w:ascii="Arial" w:hAnsi="Arial" w:cs="Arial"/>
                <w:sz w:val="24"/>
                <w:szCs w:val="24"/>
              </w:rPr>
              <w:t xml:space="preserve">the </w:t>
            </w:r>
            <w:r>
              <w:rPr>
                <w:rFonts w:ascii="Arial" w:hAnsi="Arial" w:cs="Arial"/>
                <w:sz w:val="24"/>
                <w:szCs w:val="24"/>
              </w:rPr>
              <w:t xml:space="preserve">Trust’s </w:t>
            </w:r>
            <w:r w:rsidRPr="009406DD">
              <w:rPr>
                <w:rFonts w:ascii="Arial" w:hAnsi="Arial" w:cs="Arial"/>
                <w:sz w:val="24"/>
                <w:szCs w:val="24"/>
              </w:rPr>
              <w:t>Finance Team and be responsible for all their activity.</w:t>
            </w:r>
          </w:p>
          <w:p w14:paraId="630E1579" w14:textId="77777777" w:rsidR="006A55AB" w:rsidRDefault="006A55AB" w:rsidP="006A55AB">
            <w:pPr>
              <w:pStyle w:val="ListParagraph"/>
              <w:numPr>
                <w:ilvl w:val="0"/>
                <w:numId w:val="30"/>
              </w:numPr>
              <w:jc w:val="both"/>
              <w:rPr>
                <w:rFonts w:ascii="Arial" w:hAnsi="Arial" w:cs="Arial"/>
                <w:sz w:val="24"/>
                <w:szCs w:val="24"/>
              </w:rPr>
            </w:pPr>
            <w:r>
              <w:rPr>
                <w:rFonts w:ascii="Arial" w:hAnsi="Arial" w:cs="Arial"/>
                <w:sz w:val="24"/>
                <w:szCs w:val="24"/>
              </w:rPr>
              <w:lastRenderedPageBreak/>
              <w:t>To ensure timely and accurate preparation of budgetary and statutory accounts and returns</w:t>
            </w:r>
          </w:p>
          <w:p w14:paraId="4D191BB3" w14:textId="064002DE" w:rsidR="00B37DB9" w:rsidRPr="006D2DCC" w:rsidRDefault="006A55AB" w:rsidP="00B37DB9">
            <w:pPr>
              <w:pStyle w:val="ListParagraph"/>
              <w:numPr>
                <w:ilvl w:val="0"/>
                <w:numId w:val="30"/>
              </w:numPr>
              <w:jc w:val="both"/>
              <w:rPr>
                <w:rFonts w:ascii="Arial" w:hAnsi="Arial" w:cs="Arial"/>
                <w:sz w:val="24"/>
                <w:szCs w:val="24"/>
              </w:rPr>
            </w:pPr>
            <w:r>
              <w:rPr>
                <w:rFonts w:ascii="Arial" w:hAnsi="Arial" w:cs="Arial"/>
                <w:sz w:val="24"/>
                <w:szCs w:val="24"/>
              </w:rPr>
              <w:t>To deliver outcomes that support the delivery of the corporate plan through strong financial and budgetary management.</w:t>
            </w:r>
          </w:p>
          <w:p w14:paraId="65ED67E4" w14:textId="331A62C6" w:rsidR="006A55AB" w:rsidRDefault="006A55AB" w:rsidP="006A55AB">
            <w:pPr>
              <w:pStyle w:val="ListParagraph"/>
              <w:numPr>
                <w:ilvl w:val="0"/>
                <w:numId w:val="30"/>
              </w:numPr>
              <w:jc w:val="both"/>
              <w:rPr>
                <w:rFonts w:ascii="Arial" w:hAnsi="Arial" w:cs="Arial"/>
                <w:sz w:val="24"/>
                <w:szCs w:val="24"/>
              </w:rPr>
            </w:pPr>
            <w:r>
              <w:rPr>
                <w:rFonts w:ascii="Arial" w:hAnsi="Arial" w:cs="Arial"/>
                <w:sz w:val="24"/>
                <w:szCs w:val="24"/>
              </w:rPr>
              <w:t xml:space="preserve">To </w:t>
            </w:r>
            <w:r w:rsidRPr="00894347">
              <w:rPr>
                <w:rFonts w:ascii="Arial" w:hAnsi="Arial" w:cs="Arial"/>
                <w:sz w:val="24"/>
                <w:szCs w:val="24"/>
              </w:rPr>
              <w:t xml:space="preserve">work as part of the Trust’s </w:t>
            </w:r>
            <w:r>
              <w:rPr>
                <w:rFonts w:ascii="Arial" w:hAnsi="Arial" w:cs="Arial"/>
                <w:sz w:val="24"/>
                <w:szCs w:val="24"/>
              </w:rPr>
              <w:t xml:space="preserve">Senior </w:t>
            </w:r>
            <w:r w:rsidR="00DE343B">
              <w:rPr>
                <w:rFonts w:ascii="Arial" w:hAnsi="Arial" w:cs="Arial"/>
                <w:sz w:val="24"/>
                <w:szCs w:val="24"/>
              </w:rPr>
              <w:t xml:space="preserve">Leadership </w:t>
            </w:r>
            <w:r w:rsidRPr="00894347">
              <w:rPr>
                <w:rFonts w:ascii="Arial" w:hAnsi="Arial" w:cs="Arial"/>
                <w:sz w:val="24"/>
                <w:szCs w:val="24"/>
              </w:rPr>
              <w:t>Team</w:t>
            </w:r>
            <w:r>
              <w:rPr>
                <w:rFonts w:ascii="Arial" w:hAnsi="Arial" w:cs="Arial"/>
                <w:sz w:val="24"/>
                <w:szCs w:val="24"/>
              </w:rPr>
              <w:t>.</w:t>
            </w:r>
            <w:r w:rsidRPr="00894347">
              <w:rPr>
                <w:rFonts w:ascii="Arial" w:hAnsi="Arial" w:cs="Arial"/>
                <w:sz w:val="24"/>
                <w:szCs w:val="24"/>
              </w:rPr>
              <w:t xml:space="preserve"> </w:t>
            </w:r>
          </w:p>
          <w:p w14:paraId="724A73AE" w14:textId="5FA7E25E" w:rsidR="007930DB" w:rsidRPr="00240737" w:rsidRDefault="007930DB" w:rsidP="005A52DE">
            <w:pPr>
              <w:jc w:val="left"/>
              <w:rPr>
                <w:rFonts w:ascii="Arial" w:hAnsi="Arial" w:cs="Arial"/>
                <w:sz w:val="24"/>
                <w:szCs w:val="24"/>
              </w:rPr>
            </w:pPr>
          </w:p>
        </w:tc>
      </w:tr>
    </w:tbl>
    <w:p w14:paraId="1887C1D1" w14:textId="3EE79120" w:rsidR="000D0B3E" w:rsidRDefault="000D0B3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6"/>
      </w:tblGrid>
      <w:tr w:rsidR="00481B34" w:rsidRPr="0092142F" w14:paraId="724A73B1" w14:textId="77777777" w:rsidTr="0092142F">
        <w:tc>
          <w:tcPr>
            <w:tcW w:w="9242" w:type="dxa"/>
            <w:shd w:val="clear" w:color="auto" w:fill="D9D9D9"/>
          </w:tcPr>
          <w:p w14:paraId="724A73B0" w14:textId="28A9E375" w:rsidR="00481B34" w:rsidRPr="0092142F" w:rsidRDefault="00481B34" w:rsidP="0092142F">
            <w:pPr>
              <w:jc w:val="left"/>
              <w:rPr>
                <w:rFonts w:ascii="Arial" w:hAnsi="Arial" w:cs="Arial"/>
                <w:b/>
                <w:sz w:val="24"/>
                <w:szCs w:val="24"/>
              </w:rPr>
            </w:pPr>
            <w:r>
              <w:rPr>
                <w:rFonts w:ascii="Arial" w:hAnsi="Arial" w:cs="Arial"/>
                <w:b/>
                <w:sz w:val="24"/>
                <w:szCs w:val="24"/>
              </w:rPr>
              <w:t>Key Accountabilities</w:t>
            </w:r>
          </w:p>
        </w:tc>
      </w:tr>
      <w:tr w:rsidR="00481B34" w:rsidRPr="0092142F" w14:paraId="724A73BB" w14:textId="77777777" w:rsidTr="0092142F">
        <w:trPr>
          <w:trHeight w:val="2980"/>
        </w:trPr>
        <w:tc>
          <w:tcPr>
            <w:tcW w:w="9242" w:type="dxa"/>
          </w:tcPr>
          <w:p w14:paraId="7BDA4CBA" w14:textId="77777777" w:rsidR="00F33548" w:rsidRDefault="00F33548" w:rsidP="00F33548">
            <w:pPr>
              <w:jc w:val="both"/>
              <w:rPr>
                <w:rFonts w:ascii="Arial" w:hAnsi="Arial" w:cs="Arial"/>
                <w:i/>
                <w:sz w:val="24"/>
                <w:szCs w:val="24"/>
              </w:rPr>
            </w:pPr>
          </w:p>
          <w:p w14:paraId="00BE8717" w14:textId="77777777" w:rsidR="00F33548" w:rsidRDefault="00F33548" w:rsidP="00F33548">
            <w:pPr>
              <w:jc w:val="both"/>
              <w:rPr>
                <w:rFonts w:ascii="Arial" w:hAnsi="Arial" w:cs="Arial"/>
                <w:b/>
                <w:bCs/>
                <w:iCs/>
                <w:sz w:val="24"/>
                <w:szCs w:val="24"/>
              </w:rPr>
            </w:pPr>
            <w:r>
              <w:rPr>
                <w:rFonts w:ascii="Arial" w:hAnsi="Arial" w:cs="Arial"/>
                <w:b/>
                <w:bCs/>
                <w:iCs/>
                <w:sz w:val="24"/>
                <w:szCs w:val="24"/>
              </w:rPr>
              <w:t>Leadership</w:t>
            </w:r>
          </w:p>
          <w:p w14:paraId="2851393A" w14:textId="164C1222" w:rsidR="00F33548" w:rsidRPr="0085071E" w:rsidRDefault="00F33548" w:rsidP="00F33548">
            <w:pPr>
              <w:numPr>
                <w:ilvl w:val="0"/>
                <w:numId w:val="31"/>
              </w:numPr>
              <w:jc w:val="both"/>
              <w:rPr>
                <w:rFonts w:ascii="Arial" w:hAnsi="Arial" w:cs="Arial"/>
                <w:iCs/>
                <w:sz w:val="24"/>
                <w:szCs w:val="24"/>
              </w:rPr>
            </w:pPr>
            <w:r w:rsidRPr="0085071E">
              <w:rPr>
                <w:rFonts w:ascii="Arial" w:hAnsi="Arial" w:cs="Arial"/>
                <w:iCs/>
                <w:sz w:val="24"/>
                <w:szCs w:val="24"/>
              </w:rPr>
              <w:t xml:space="preserve">As part of the Senior </w:t>
            </w:r>
            <w:r w:rsidR="00B37DB9">
              <w:rPr>
                <w:rFonts w:ascii="Arial" w:hAnsi="Arial" w:cs="Arial"/>
                <w:iCs/>
                <w:sz w:val="24"/>
                <w:szCs w:val="24"/>
              </w:rPr>
              <w:t>Leadership</w:t>
            </w:r>
            <w:r w:rsidR="00B37DB9" w:rsidRPr="0085071E">
              <w:rPr>
                <w:rFonts w:ascii="Arial" w:hAnsi="Arial" w:cs="Arial"/>
                <w:iCs/>
                <w:sz w:val="24"/>
                <w:szCs w:val="24"/>
              </w:rPr>
              <w:t xml:space="preserve"> </w:t>
            </w:r>
            <w:r w:rsidRPr="0085071E">
              <w:rPr>
                <w:rFonts w:ascii="Arial" w:hAnsi="Arial" w:cs="Arial"/>
                <w:iCs/>
                <w:sz w:val="24"/>
                <w:szCs w:val="24"/>
              </w:rPr>
              <w:t xml:space="preserve">Team, work to embed the Trust’s vision and </w:t>
            </w:r>
            <w:r>
              <w:rPr>
                <w:rFonts w:ascii="Arial" w:hAnsi="Arial" w:cs="Arial"/>
                <w:iCs/>
                <w:sz w:val="24"/>
                <w:szCs w:val="24"/>
              </w:rPr>
              <w:t>V</w:t>
            </w:r>
            <w:r w:rsidRPr="0085071E">
              <w:rPr>
                <w:rFonts w:ascii="Arial" w:hAnsi="Arial" w:cs="Arial"/>
                <w:iCs/>
                <w:sz w:val="24"/>
                <w:szCs w:val="24"/>
              </w:rPr>
              <w:t>alues, and organisational culture. </w:t>
            </w:r>
          </w:p>
          <w:p w14:paraId="4F0D1E91" w14:textId="7F6071C6" w:rsidR="00F33548" w:rsidRPr="0085071E" w:rsidRDefault="00F33548" w:rsidP="00F33548">
            <w:pPr>
              <w:pStyle w:val="ListParagraph"/>
              <w:numPr>
                <w:ilvl w:val="0"/>
                <w:numId w:val="31"/>
              </w:numPr>
              <w:jc w:val="both"/>
              <w:rPr>
                <w:rFonts w:ascii="Arial" w:hAnsi="Arial" w:cs="Arial"/>
                <w:iCs/>
                <w:sz w:val="24"/>
                <w:szCs w:val="24"/>
              </w:rPr>
            </w:pPr>
            <w:r w:rsidRPr="0085071E">
              <w:rPr>
                <w:rFonts w:ascii="Arial" w:hAnsi="Arial" w:cs="Arial"/>
                <w:iCs/>
                <w:sz w:val="24"/>
                <w:szCs w:val="24"/>
              </w:rPr>
              <w:t xml:space="preserve">Work with Executive </w:t>
            </w:r>
            <w:r w:rsidR="00675F7F">
              <w:rPr>
                <w:rFonts w:ascii="Arial" w:hAnsi="Arial" w:cs="Arial"/>
                <w:iCs/>
                <w:sz w:val="24"/>
                <w:szCs w:val="24"/>
              </w:rPr>
              <w:t>Leadership</w:t>
            </w:r>
            <w:r w:rsidR="00FE4ED0">
              <w:rPr>
                <w:rFonts w:ascii="Arial" w:hAnsi="Arial" w:cs="Arial"/>
                <w:iCs/>
                <w:sz w:val="24"/>
                <w:szCs w:val="24"/>
              </w:rPr>
              <w:t xml:space="preserve"> and Senior Leadership </w:t>
            </w:r>
            <w:r w:rsidRPr="0085071E">
              <w:rPr>
                <w:rFonts w:ascii="Arial" w:hAnsi="Arial" w:cs="Arial"/>
                <w:iCs/>
                <w:sz w:val="24"/>
                <w:szCs w:val="24"/>
              </w:rPr>
              <w:t>colleagues to help shape the Trust’s overall corporate strategies and business plans. </w:t>
            </w:r>
          </w:p>
          <w:p w14:paraId="455A845E" w14:textId="77777777" w:rsidR="00F33548" w:rsidRDefault="00F33548" w:rsidP="00F33548">
            <w:pPr>
              <w:pStyle w:val="ListParagraph"/>
              <w:numPr>
                <w:ilvl w:val="0"/>
                <w:numId w:val="31"/>
              </w:numPr>
              <w:jc w:val="both"/>
              <w:rPr>
                <w:rFonts w:ascii="Arial" w:hAnsi="Arial" w:cs="Arial"/>
                <w:iCs/>
                <w:sz w:val="24"/>
                <w:szCs w:val="24"/>
              </w:rPr>
            </w:pPr>
            <w:r w:rsidRPr="0085071E">
              <w:rPr>
                <w:rFonts w:ascii="Arial" w:hAnsi="Arial" w:cs="Arial"/>
                <w:iCs/>
                <w:sz w:val="24"/>
                <w:szCs w:val="24"/>
              </w:rPr>
              <w:t xml:space="preserve">Provide leadership to </w:t>
            </w:r>
            <w:r>
              <w:rPr>
                <w:rFonts w:ascii="Arial" w:hAnsi="Arial" w:cs="Arial"/>
                <w:iCs/>
                <w:sz w:val="24"/>
                <w:szCs w:val="24"/>
              </w:rPr>
              <w:t>colleagues</w:t>
            </w:r>
            <w:r w:rsidRPr="0085071E">
              <w:rPr>
                <w:rFonts w:ascii="Arial" w:hAnsi="Arial" w:cs="Arial"/>
                <w:iCs/>
                <w:sz w:val="24"/>
                <w:szCs w:val="24"/>
              </w:rPr>
              <w:t xml:space="preserve"> within your teams and champion a customer and performance focused culture across the Trust, to ensure high levels of customer service are sustained to all customers</w:t>
            </w:r>
            <w:r>
              <w:rPr>
                <w:rFonts w:ascii="Arial" w:hAnsi="Arial" w:cs="Arial"/>
                <w:iCs/>
                <w:sz w:val="24"/>
                <w:szCs w:val="24"/>
              </w:rPr>
              <w:t xml:space="preserve"> (internal and external)</w:t>
            </w:r>
            <w:r w:rsidRPr="0085071E">
              <w:rPr>
                <w:rFonts w:ascii="Arial" w:hAnsi="Arial" w:cs="Arial"/>
                <w:iCs/>
                <w:sz w:val="24"/>
                <w:szCs w:val="24"/>
              </w:rPr>
              <w:t>. </w:t>
            </w:r>
          </w:p>
          <w:p w14:paraId="3C94EAA8" w14:textId="77777777" w:rsidR="00F33548" w:rsidRDefault="00F33548" w:rsidP="00F33548">
            <w:pPr>
              <w:pStyle w:val="ListParagraph"/>
              <w:numPr>
                <w:ilvl w:val="0"/>
                <w:numId w:val="31"/>
              </w:numPr>
              <w:jc w:val="both"/>
              <w:rPr>
                <w:rFonts w:ascii="Arial" w:hAnsi="Arial" w:cs="Arial"/>
                <w:iCs/>
                <w:sz w:val="24"/>
                <w:szCs w:val="24"/>
              </w:rPr>
            </w:pPr>
            <w:r>
              <w:rPr>
                <w:rFonts w:ascii="Arial" w:hAnsi="Arial" w:cs="Arial"/>
                <w:iCs/>
                <w:sz w:val="24"/>
                <w:szCs w:val="24"/>
              </w:rPr>
              <w:t>Provide leadership to colleagues to support personal development and growth that supports talent retention and delivery of service excellence.</w:t>
            </w:r>
          </w:p>
          <w:p w14:paraId="37FB0713" w14:textId="77777777" w:rsidR="00F33548" w:rsidRPr="0085071E" w:rsidRDefault="00F33548" w:rsidP="00F33548">
            <w:pPr>
              <w:pStyle w:val="ListParagraph"/>
              <w:numPr>
                <w:ilvl w:val="0"/>
                <w:numId w:val="31"/>
              </w:numPr>
              <w:jc w:val="both"/>
              <w:rPr>
                <w:rFonts w:ascii="Arial" w:hAnsi="Arial" w:cs="Arial"/>
                <w:iCs/>
                <w:sz w:val="24"/>
                <w:szCs w:val="24"/>
              </w:rPr>
            </w:pPr>
            <w:r>
              <w:rPr>
                <w:rFonts w:ascii="Arial" w:hAnsi="Arial" w:cs="Arial"/>
                <w:iCs/>
                <w:sz w:val="24"/>
                <w:szCs w:val="24"/>
              </w:rPr>
              <w:t>Provide clear leadership that supports an environment based on trust, respect and integrity, where every member of the Finance team takes accountability and responsibility and encourages a collaborative team ethos.</w:t>
            </w:r>
          </w:p>
          <w:p w14:paraId="344B27CA" w14:textId="77777777" w:rsidR="00F33548" w:rsidRPr="0085071E" w:rsidRDefault="00F33548" w:rsidP="00F33548">
            <w:pPr>
              <w:jc w:val="both"/>
              <w:rPr>
                <w:rFonts w:ascii="Arial" w:hAnsi="Arial" w:cs="Arial"/>
                <w:iCs/>
                <w:sz w:val="24"/>
                <w:szCs w:val="24"/>
              </w:rPr>
            </w:pPr>
          </w:p>
          <w:p w14:paraId="42423997" w14:textId="77777777" w:rsidR="00F33548" w:rsidRDefault="00F33548" w:rsidP="00F33548">
            <w:pPr>
              <w:jc w:val="both"/>
              <w:rPr>
                <w:rFonts w:ascii="Arial" w:hAnsi="Arial" w:cs="Arial"/>
                <w:b/>
                <w:bCs/>
                <w:iCs/>
                <w:sz w:val="24"/>
                <w:szCs w:val="24"/>
              </w:rPr>
            </w:pPr>
            <w:r>
              <w:rPr>
                <w:rStyle w:val="normaltextrun"/>
                <w:rFonts w:cs="Calibri"/>
                <w:b/>
                <w:bCs/>
                <w:color w:val="000000"/>
                <w:sz w:val="28"/>
                <w:szCs w:val="28"/>
                <w:lang w:val="en-US"/>
              </w:rPr>
              <w:t>Performance</w:t>
            </w:r>
            <w:r>
              <w:rPr>
                <w:rStyle w:val="eop"/>
                <w:rFonts w:cs="Calibri"/>
                <w:color w:val="000000"/>
                <w:sz w:val="28"/>
                <w:szCs w:val="28"/>
              </w:rPr>
              <w:t> </w:t>
            </w:r>
          </w:p>
          <w:p w14:paraId="01A81B18" w14:textId="77777777" w:rsidR="00F33548" w:rsidRDefault="00F33548" w:rsidP="00F33548">
            <w:pPr>
              <w:numPr>
                <w:ilvl w:val="0"/>
                <w:numId w:val="32"/>
              </w:numPr>
              <w:jc w:val="both"/>
              <w:rPr>
                <w:rFonts w:ascii="Arial" w:hAnsi="Arial" w:cs="Arial"/>
                <w:iCs/>
                <w:sz w:val="24"/>
                <w:szCs w:val="24"/>
              </w:rPr>
            </w:pPr>
            <w:r>
              <w:rPr>
                <w:rFonts w:ascii="Arial" w:hAnsi="Arial" w:cs="Arial"/>
                <w:iCs/>
                <w:sz w:val="24"/>
                <w:szCs w:val="24"/>
              </w:rPr>
              <w:t>Assist in the development of corporate finance strategies.</w:t>
            </w:r>
          </w:p>
          <w:p w14:paraId="4E9EE653" w14:textId="77777777" w:rsidR="008C0464" w:rsidRDefault="00F33548" w:rsidP="00F33548">
            <w:pPr>
              <w:numPr>
                <w:ilvl w:val="0"/>
                <w:numId w:val="32"/>
              </w:numPr>
              <w:jc w:val="both"/>
              <w:rPr>
                <w:rFonts w:ascii="Arial" w:hAnsi="Arial" w:cs="Arial"/>
                <w:iCs/>
                <w:sz w:val="24"/>
                <w:szCs w:val="24"/>
              </w:rPr>
            </w:pPr>
            <w:r>
              <w:rPr>
                <w:rFonts w:ascii="Arial" w:hAnsi="Arial" w:cs="Arial"/>
                <w:iCs/>
                <w:sz w:val="24"/>
                <w:szCs w:val="24"/>
              </w:rPr>
              <w:t>Deliver a</w:t>
            </w:r>
            <w:r w:rsidR="00FE4ED0">
              <w:rPr>
                <w:rFonts w:ascii="Arial" w:hAnsi="Arial" w:cs="Arial"/>
                <w:iCs/>
                <w:sz w:val="24"/>
                <w:szCs w:val="24"/>
              </w:rPr>
              <w:t>n operational</w:t>
            </w:r>
            <w:r>
              <w:rPr>
                <w:rFonts w:ascii="Arial" w:hAnsi="Arial" w:cs="Arial"/>
                <w:iCs/>
                <w:sz w:val="24"/>
                <w:szCs w:val="24"/>
              </w:rPr>
              <w:t xml:space="preserve"> work plan for the Finance team that supports </w:t>
            </w:r>
          </w:p>
          <w:p w14:paraId="375FCEEE" w14:textId="77777777" w:rsidR="008C0464" w:rsidRPr="00E129F5" w:rsidRDefault="00F33548" w:rsidP="00E129F5">
            <w:pPr>
              <w:pStyle w:val="ListParagraph"/>
              <w:numPr>
                <w:ilvl w:val="1"/>
                <w:numId w:val="32"/>
              </w:numPr>
              <w:jc w:val="both"/>
              <w:rPr>
                <w:rFonts w:ascii="Arial" w:hAnsi="Arial" w:cs="Arial"/>
                <w:iCs/>
                <w:sz w:val="24"/>
                <w:szCs w:val="24"/>
              </w:rPr>
            </w:pPr>
            <w:r w:rsidRPr="00E129F5">
              <w:rPr>
                <w:rFonts w:ascii="Arial" w:hAnsi="Arial" w:cs="Arial"/>
                <w:iCs/>
                <w:sz w:val="24"/>
                <w:szCs w:val="24"/>
              </w:rPr>
              <w:t>the delivery of the treasury and financial strategies</w:t>
            </w:r>
          </w:p>
          <w:p w14:paraId="532F3707" w14:textId="77777777" w:rsidR="007831F2" w:rsidRPr="00E129F5" w:rsidRDefault="00554D4C" w:rsidP="00E129F5">
            <w:pPr>
              <w:pStyle w:val="ListParagraph"/>
              <w:numPr>
                <w:ilvl w:val="1"/>
                <w:numId w:val="32"/>
              </w:numPr>
              <w:jc w:val="both"/>
              <w:rPr>
                <w:rFonts w:ascii="Arial" w:hAnsi="Arial" w:cs="Arial"/>
                <w:iCs/>
                <w:sz w:val="24"/>
                <w:szCs w:val="24"/>
              </w:rPr>
            </w:pPr>
            <w:r w:rsidRPr="00E129F5">
              <w:rPr>
                <w:rFonts w:ascii="Arial" w:hAnsi="Arial" w:cs="Arial"/>
                <w:iCs/>
                <w:sz w:val="24"/>
                <w:szCs w:val="24"/>
              </w:rPr>
              <w:t xml:space="preserve">robust budget management </w:t>
            </w:r>
            <w:r w:rsidR="002834FC" w:rsidRPr="00E129F5">
              <w:rPr>
                <w:rFonts w:ascii="Arial" w:hAnsi="Arial" w:cs="Arial"/>
                <w:iCs/>
                <w:sz w:val="24"/>
                <w:szCs w:val="24"/>
              </w:rPr>
              <w:t>within the Trust</w:t>
            </w:r>
          </w:p>
          <w:p w14:paraId="7DF6B097" w14:textId="77777777" w:rsidR="007831F2" w:rsidRPr="00E129F5" w:rsidRDefault="002834FC" w:rsidP="00E129F5">
            <w:pPr>
              <w:pStyle w:val="ListParagraph"/>
              <w:numPr>
                <w:ilvl w:val="1"/>
                <w:numId w:val="32"/>
              </w:numPr>
              <w:jc w:val="both"/>
              <w:rPr>
                <w:rFonts w:ascii="Arial" w:hAnsi="Arial" w:cs="Arial"/>
                <w:iCs/>
                <w:sz w:val="24"/>
                <w:szCs w:val="24"/>
              </w:rPr>
            </w:pPr>
            <w:r w:rsidRPr="00E129F5">
              <w:rPr>
                <w:rFonts w:ascii="Arial" w:hAnsi="Arial" w:cs="Arial"/>
                <w:iCs/>
                <w:sz w:val="24"/>
                <w:szCs w:val="24"/>
              </w:rPr>
              <w:t>strong</w:t>
            </w:r>
            <w:r w:rsidR="00FB3186" w:rsidRPr="00E129F5">
              <w:rPr>
                <w:rFonts w:ascii="Arial" w:hAnsi="Arial" w:cs="Arial"/>
                <w:iCs/>
                <w:sz w:val="24"/>
                <w:szCs w:val="24"/>
              </w:rPr>
              <w:t xml:space="preserve"> and real time</w:t>
            </w:r>
            <w:r w:rsidRPr="00E129F5">
              <w:rPr>
                <w:rFonts w:ascii="Arial" w:hAnsi="Arial" w:cs="Arial"/>
                <w:iCs/>
                <w:sz w:val="24"/>
                <w:szCs w:val="24"/>
              </w:rPr>
              <w:t xml:space="preserve"> decision making</w:t>
            </w:r>
          </w:p>
          <w:p w14:paraId="596EF769" w14:textId="722D891F" w:rsidR="00DC6F2D" w:rsidRPr="00E129F5" w:rsidRDefault="005C1CBB" w:rsidP="00E129F5">
            <w:pPr>
              <w:pStyle w:val="ListParagraph"/>
              <w:numPr>
                <w:ilvl w:val="1"/>
                <w:numId w:val="32"/>
              </w:numPr>
              <w:jc w:val="both"/>
              <w:rPr>
                <w:rFonts w:ascii="Arial" w:hAnsi="Arial" w:cs="Arial"/>
                <w:iCs/>
                <w:sz w:val="24"/>
                <w:szCs w:val="24"/>
              </w:rPr>
            </w:pPr>
            <w:r w:rsidRPr="00E129F5">
              <w:rPr>
                <w:rFonts w:ascii="Arial" w:hAnsi="Arial" w:cs="Arial"/>
                <w:iCs/>
                <w:sz w:val="24"/>
                <w:szCs w:val="24"/>
              </w:rPr>
              <w:t xml:space="preserve">adherence to </w:t>
            </w:r>
            <w:r w:rsidR="00DC6F2D" w:rsidRPr="00E129F5">
              <w:rPr>
                <w:rFonts w:ascii="Arial" w:hAnsi="Arial" w:cs="Arial"/>
                <w:iCs/>
                <w:sz w:val="24"/>
                <w:szCs w:val="24"/>
              </w:rPr>
              <w:t xml:space="preserve">deadlines and </w:t>
            </w:r>
            <w:r w:rsidR="003B0826" w:rsidRPr="00E129F5">
              <w:rPr>
                <w:rFonts w:ascii="Arial" w:hAnsi="Arial" w:cs="Arial"/>
                <w:iCs/>
                <w:sz w:val="24"/>
                <w:szCs w:val="24"/>
              </w:rPr>
              <w:t>ensure</w:t>
            </w:r>
            <w:r w:rsidRPr="00E129F5">
              <w:rPr>
                <w:rFonts w:ascii="Arial" w:hAnsi="Arial" w:cs="Arial"/>
                <w:iCs/>
                <w:sz w:val="24"/>
                <w:szCs w:val="24"/>
              </w:rPr>
              <w:t>s</w:t>
            </w:r>
            <w:r w:rsidR="003B0826" w:rsidRPr="00E129F5">
              <w:rPr>
                <w:rFonts w:ascii="Arial" w:hAnsi="Arial" w:cs="Arial"/>
                <w:iCs/>
                <w:sz w:val="24"/>
                <w:szCs w:val="24"/>
              </w:rPr>
              <w:t xml:space="preserve"> the resourcing and skills within the te</w:t>
            </w:r>
            <w:r w:rsidR="00777196" w:rsidRPr="00E129F5">
              <w:rPr>
                <w:rFonts w:ascii="Arial" w:hAnsi="Arial" w:cs="Arial"/>
                <w:iCs/>
                <w:sz w:val="24"/>
                <w:szCs w:val="24"/>
              </w:rPr>
              <w:t>am are aligned to this</w:t>
            </w:r>
            <w:r w:rsidR="003B0826" w:rsidRPr="00E129F5">
              <w:rPr>
                <w:rFonts w:ascii="Arial" w:hAnsi="Arial" w:cs="Arial"/>
                <w:iCs/>
                <w:sz w:val="24"/>
                <w:szCs w:val="24"/>
              </w:rPr>
              <w:t xml:space="preserve"> </w:t>
            </w:r>
          </w:p>
          <w:p w14:paraId="60751DD1" w14:textId="28C08143" w:rsidR="00F33548" w:rsidRDefault="00F33548" w:rsidP="00F33548">
            <w:pPr>
              <w:numPr>
                <w:ilvl w:val="0"/>
                <w:numId w:val="32"/>
              </w:numPr>
              <w:jc w:val="both"/>
              <w:rPr>
                <w:rFonts w:ascii="Arial" w:hAnsi="Arial" w:cs="Arial"/>
                <w:iCs/>
                <w:sz w:val="24"/>
                <w:szCs w:val="24"/>
              </w:rPr>
            </w:pPr>
            <w:r>
              <w:rPr>
                <w:rFonts w:ascii="Arial" w:hAnsi="Arial" w:cs="Arial"/>
                <w:iCs/>
                <w:sz w:val="24"/>
                <w:szCs w:val="24"/>
              </w:rPr>
              <w:t>Lead on business planning, stress testing and mitigation planning</w:t>
            </w:r>
            <w:r w:rsidR="00213AF1">
              <w:rPr>
                <w:rFonts w:ascii="Arial" w:hAnsi="Arial" w:cs="Arial"/>
                <w:iCs/>
                <w:sz w:val="24"/>
                <w:szCs w:val="24"/>
              </w:rPr>
              <w:t xml:space="preserve">. </w:t>
            </w:r>
            <w:r>
              <w:rPr>
                <w:rFonts w:ascii="Arial" w:hAnsi="Arial" w:cs="Arial"/>
                <w:iCs/>
                <w:sz w:val="24"/>
                <w:szCs w:val="24"/>
              </w:rPr>
              <w:t>Lead on the development of the treasury management strategy and tax planning.</w:t>
            </w:r>
          </w:p>
          <w:p w14:paraId="0805BEBC" w14:textId="77777777" w:rsidR="00F33548" w:rsidRPr="00B62986" w:rsidRDefault="00F33548" w:rsidP="00F33548">
            <w:pPr>
              <w:numPr>
                <w:ilvl w:val="0"/>
                <w:numId w:val="32"/>
              </w:numPr>
              <w:jc w:val="both"/>
              <w:rPr>
                <w:rFonts w:ascii="Arial" w:hAnsi="Arial" w:cs="Arial"/>
                <w:iCs/>
                <w:sz w:val="24"/>
                <w:szCs w:val="24"/>
              </w:rPr>
            </w:pPr>
            <w:r w:rsidRPr="00B62986">
              <w:rPr>
                <w:rFonts w:ascii="Arial" w:hAnsi="Arial" w:cs="Arial"/>
                <w:iCs/>
                <w:sz w:val="24"/>
                <w:szCs w:val="24"/>
              </w:rPr>
              <w:t>Direct the preparation and implementation of policies, procedures and standards relating to all functional responsibilities. </w:t>
            </w:r>
          </w:p>
          <w:p w14:paraId="5F72E3AC" w14:textId="77777777" w:rsidR="00F33548" w:rsidRPr="00B62986" w:rsidRDefault="00F33548" w:rsidP="00F33548">
            <w:pPr>
              <w:pStyle w:val="ListParagraph"/>
              <w:numPr>
                <w:ilvl w:val="0"/>
                <w:numId w:val="32"/>
              </w:numPr>
              <w:jc w:val="both"/>
              <w:rPr>
                <w:rFonts w:ascii="Arial" w:hAnsi="Arial" w:cs="Arial"/>
                <w:iCs/>
                <w:sz w:val="24"/>
                <w:szCs w:val="24"/>
              </w:rPr>
            </w:pPr>
            <w:r w:rsidRPr="00B62986">
              <w:rPr>
                <w:rFonts w:ascii="Arial" w:hAnsi="Arial" w:cs="Arial"/>
                <w:iCs/>
                <w:sz w:val="24"/>
                <w:szCs w:val="24"/>
              </w:rPr>
              <w:t xml:space="preserve">To continuously improve processes and procedures within own </w:t>
            </w:r>
            <w:r>
              <w:rPr>
                <w:rFonts w:ascii="Arial" w:hAnsi="Arial" w:cs="Arial"/>
                <w:iCs/>
                <w:sz w:val="24"/>
                <w:szCs w:val="24"/>
              </w:rPr>
              <w:t xml:space="preserve">functional area </w:t>
            </w:r>
            <w:r w:rsidRPr="00B62986">
              <w:rPr>
                <w:rFonts w:ascii="Arial" w:hAnsi="Arial" w:cs="Arial"/>
                <w:iCs/>
                <w:sz w:val="24"/>
                <w:szCs w:val="24"/>
              </w:rPr>
              <w:t>and across the Trust. </w:t>
            </w:r>
          </w:p>
          <w:p w14:paraId="55953239" w14:textId="77777777" w:rsidR="00F33548" w:rsidRPr="003814FC" w:rsidRDefault="00F33548" w:rsidP="00F33548">
            <w:pPr>
              <w:pStyle w:val="ListParagraph"/>
              <w:numPr>
                <w:ilvl w:val="0"/>
                <w:numId w:val="27"/>
              </w:numPr>
              <w:jc w:val="both"/>
              <w:rPr>
                <w:rFonts w:ascii="Arial" w:hAnsi="Arial" w:cs="Arial"/>
                <w:sz w:val="24"/>
                <w:szCs w:val="24"/>
              </w:rPr>
            </w:pPr>
            <w:r>
              <w:rPr>
                <w:rFonts w:ascii="Arial" w:hAnsi="Arial" w:cs="Arial"/>
                <w:sz w:val="24"/>
                <w:szCs w:val="24"/>
              </w:rPr>
              <w:t>M</w:t>
            </w:r>
            <w:r w:rsidRPr="003814FC">
              <w:rPr>
                <w:rFonts w:ascii="Arial" w:hAnsi="Arial" w:cs="Arial"/>
                <w:sz w:val="24"/>
                <w:szCs w:val="24"/>
              </w:rPr>
              <w:t>anagement of the Finance Tea</w:t>
            </w:r>
            <w:r>
              <w:rPr>
                <w:rFonts w:ascii="Arial" w:hAnsi="Arial" w:cs="Arial"/>
                <w:sz w:val="24"/>
                <w:szCs w:val="24"/>
              </w:rPr>
              <w:t>m ensuring the highest standards of performance, compliance and delivery of services.</w:t>
            </w:r>
          </w:p>
          <w:p w14:paraId="57B48E65" w14:textId="7BA2E34C" w:rsidR="00F33548" w:rsidRDefault="00F33548" w:rsidP="00F33548">
            <w:pPr>
              <w:pStyle w:val="ListParagraph"/>
              <w:numPr>
                <w:ilvl w:val="0"/>
                <w:numId w:val="27"/>
              </w:numPr>
              <w:jc w:val="both"/>
              <w:rPr>
                <w:rFonts w:ascii="Arial" w:hAnsi="Arial" w:cs="Arial"/>
                <w:sz w:val="24"/>
                <w:szCs w:val="24"/>
              </w:rPr>
            </w:pPr>
            <w:r>
              <w:rPr>
                <w:rFonts w:ascii="Arial" w:hAnsi="Arial" w:cs="Arial"/>
                <w:sz w:val="24"/>
                <w:szCs w:val="24"/>
              </w:rPr>
              <w:t>Produce timely and accurate</w:t>
            </w:r>
            <w:r w:rsidRPr="003814FC">
              <w:rPr>
                <w:rFonts w:ascii="Arial" w:hAnsi="Arial" w:cs="Arial"/>
                <w:sz w:val="24"/>
                <w:szCs w:val="24"/>
              </w:rPr>
              <w:t xml:space="preserve"> monthly management accounts </w:t>
            </w:r>
            <w:r>
              <w:rPr>
                <w:rFonts w:ascii="Arial" w:hAnsi="Arial" w:cs="Arial"/>
                <w:sz w:val="24"/>
                <w:szCs w:val="24"/>
              </w:rPr>
              <w:t>and provide financial analysis, insight and recommendations to colleagues</w:t>
            </w:r>
          </w:p>
          <w:p w14:paraId="44C7A2CA" w14:textId="24073592" w:rsidR="00F33548" w:rsidRPr="006D2DCC" w:rsidRDefault="00F33548" w:rsidP="006D2DCC">
            <w:pPr>
              <w:numPr>
                <w:ilvl w:val="0"/>
                <w:numId w:val="32"/>
              </w:numPr>
              <w:jc w:val="both"/>
              <w:rPr>
                <w:rFonts w:ascii="Arial" w:hAnsi="Arial" w:cs="Arial"/>
                <w:iCs/>
                <w:sz w:val="24"/>
                <w:szCs w:val="24"/>
              </w:rPr>
            </w:pPr>
            <w:r>
              <w:rPr>
                <w:rFonts w:ascii="Arial" w:hAnsi="Arial" w:cs="Arial"/>
                <w:sz w:val="24"/>
                <w:szCs w:val="24"/>
              </w:rPr>
              <w:t>Produce timely and accurate quarterly forecasts, supplemented with monthly risk and opportunities, to support robust ongoing financial management within the Trust</w:t>
            </w:r>
            <w:r w:rsidR="00E129F5">
              <w:rPr>
                <w:rFonts w:ascii="Arial" w:hAnsi="Arial" w:cs="Arial"/>
                <w:sz w:val="24"/>
                <w:szCs w:val="24"/>
              </w:rPr>
              <w:t xml:space="preserve"> </w:t>
            </w:r>
            <w:r w:rsidR="00211F21">
              <w:rPr>
                <w:rFonts w:ascii="Arial" w:hAnsi="Arial" w:cs="Arial"/>
                <w:iCs/>
                <w:sz w:val="24"/>
                <w:szCs w:val="24"/>
              </w:rPr>
              <w:t>(including impact on future years) and roll through the business plan</w:t>
            </w:r>
          </w:p>
          <w:p w14:paraId="39BD0104" w14:textId="527F1D2A" w:rsidR="00F33548" w:rsidRDefault="00F33548" w:rsidP="00F33548">
            <w:pPr>
              <w:pStyle w:val="ListParagraph"/>
              <w:numPr>
                <w:ilvl w:val="0"/>
                <w:numId w:val="27"/>
              </w:numPr>
              <w:jc w:val="both"/>
              <w:rPr>
                <w:rFonts w:ascii="Arial" w:hAnsi="Arial" w:cs="Arial"/>
                <w:sz w:val="24"/>
                <w:szCs w:val="24"/>
              </w:rPr>
            </w:pPr>
            <w:r w:rsidRPr="00DA066F">
              <w:rPr>
                <w:rFonts w:ascii="Arial" w:hAnsi="Arial" w:cs="Arial"/>
                <w:sz w:val="24"/>
                <w:szCs w:val="24"/>
              </w:rPr>
              <w:lastRenderedPageBreak/>
              <w:t xml:space="preserve">Produce </w:t>
            </w:r>
            <w:r>
              <w:rPr>
                <w:rFonts w:ascii="Arial" w:hAnsi="Arial" w:cs="Arial"/>
                <w:sz w:val="24"/>
                <w:szCs w:val="24"/>
              </w:rPr>
              <w:t>timely and accurate annual f</w:t>
            </w:r>
            <w:r w:rsidRPr="00DA066F">
              <w:rPr>
                <w:rFonts w:ascii="Arial" w:hAnsi="Arial" w:cs="Arial"/>
                <w:sz w:val="24"/>
                <w:szCs w:val="24"/>
              </w:rPr>
              <w:t xml:space="preserve">inancial statements </w:t>
            </w:r>
            <w:r>
              <w:rPr>
                <w:rFonts w:ascii="Arial" w:hAnsi="Arial" w:cs="Arial"/>
                <w:sz w:val="24"/>
                <w:szCs w:val="24"/>
              </w:rPr>
              <w:t xml:space="preserve">and associated </w:t>
            </w:r>
            <w:r w:rsidR="00777196">
              <w:rPr>
                <w:rFonts w:ascii="Arial" w:hAnsi="Arial" w:cs="Arial"/>
                <w:sz w:val="24"/>
                <w:szCs w:val="24"/>
              </w:rPr>
              <w:t xml:space="preserve">statutory </w:t>
            </w:r>
            <w:r>
              <w:rPr>
                <w:rFonts w:ascii="Arial" w:hAnsi="Arial" w:cs="Arial"/>
                <w:sz w:val="24"/>
                <w:szCs w:val="24"/>
              </w:rPr>
              <w:t xml:space="preserve">returns and </w:t>
            </w:r>
            <w:r w:rsidRPr="00DA066F">
              <w:rPr>
                <w:rFonts w:ascii="Arial" w:hAnsi="Arial" w:cs="Arial"/>
                <w:sz w:val="24"/>
                <w:szCs w:val="24"/>
              </w:rPr>
              <w:t>ensure compliance with accounting and regulatory</w:t>
            </w:r>
            <w:r>
              <w:rPr>
                <w:rFonts w:ascii="Arial" w:hAnsi="Arial" w:cs="Arial"/>
                <w:sz w:val="24"/>
                <w:szCs w:val="24"/>
              </w:rPr>
              <w:t xml:space="preserve"> requirements</w:t>
            </w:r>
            <w:r w:rsidRPr="00DA066F">
              <w:rPr>
                <w:rFonts w:ascii="Arial" w:hAnsi="Arial" w:cs="Arial"/>
                <w:sz w:val="24"/>
                <w:szCs w:val="24"/>
              </w:rPr>
              <w:t xml:space="preserve">. </w:t>
            </w:r>
          </w:p>
          <w:p w14:paraId="22DCC3EE" w14:textId="77777777" w:rsidR="00F33548" w:rsidRDefault="00F33548" w:rsidP="00F33548">
            <w:pPr>
              <w:pStyle w:val="ListParagraph"/>
              <w:numPr>
                <w:ilvl w:val="0"/>
                <w:numId w:val="27"/>
              </w:numPr>
              <w:jc w:val="both"/>
              <w:rPr>
                <w:rFonts w:ascii="Arial" w:hAnsi="Arial" w:cs="Arial"/>
                <w:sz w:val="24"/>
                <w:szCs w:val="24"/>
              </w:rPr>
            </w:pPr>
            <w:r w:rsidRPr="00471AD2">
              <w:rPr>
                <w:rFonts w:ascii="Arial" w:hAnsi="Arial" w:cs="Arial"/>
                <w:sz w:val="24"/>
                <w:szCs w:val="24"/>
              </w:rPr>
              <w:t xml:space="preserve">Develop a culture for </w:t>
            </w:r>
            <w:r>
              <w:rPr>
                <w:rFonts w:ascii="Arial" w:hAnsi="Arial" w:cs="Arial"/>
                <w:sz w:val="24"/>
                <w:szCs w:val="24"/>
              </w:rPr>
              <w:t xml:space="preserve">effective </w:t>
            </w:r>
            <w:r w:rsidRPr="00471AD2">
              <w:rPr>
                <w:rFonts w:ascii="Arial" w:hAnsi="Arial" w:cs="Arial"/>
                <w:sz w:val="24"/>
                <w:szCs w:val="24"/>
              </w:rPr>
              <w:t xml:space="preserve">business partnering across the </w:t>
            </w:r>
            <w:r>
              <w:rPr>
                <w:rFonts w:ascii="Arial" w:hAnsi="Arial" w:cs="Arial"/>
                <w:sz w:val="24"/>
                <w:szCs w:val="24"/>
              </w:rPr>
              <w:t>Trust</w:t>
            </w:r>
            <w:r w:rsidRPr="00471AD2">
              <w:rPr>
                <w:rFonts w:ascii="Arial" w:hAnsi="Arial" w:cs="Arial"/>
                <w:sz w:val="24"/>
                <w:szCs w:val="24"/>
              </w:rPr>
              <w:t xml:space="preserve"> and improve the suite of reporting allowing transparency and accountability</w:t>
            </w:r>
            <w:r>
              <w:rPr>
                <w:rFonts w:ascii="Arial" w:hAnsi="Arial" w:cs="Arial"/>
                <w:sz w:val="24"/>
                <w:szCs w:val="24"/>
              </w:rPr>
              <w:t xml:space="preserve"> and supports the delivery of the corporate plan.</w:t>
            </w:r>
          </w:p>
          <w:p w14:paraId="0A555443" w14:textId="77777777" w:rsidR="00F33548" w:rsidRDefault="00F33548" w:rsidP="00F33548">
            <w:pPr>
              <w:pStyle w:val="ListParagraph"/>
              <w:numPr>
                <w:ilvl w:val="0"/>
                <w:numId w:val="27"/>
              </w:numPr>
              <w:jc w:val="both"/>
              <w:rPr>
                <w:rFonts w:ascii="Arial" w:hAnsi="Arial" w:cs="Arial"/>
                <w:sz w:val="24"/>
                <w:szCs w:val="24"/>
              </w:rPr>
            </w:pPr>
            <w:r w:rsidRPr="00471AD2">
              <w:rPr>
                <w:rFonts w:ascii="Arial" w:hAnsi="Arial" w:cs="Arial"/>
                <w:sz w:val="24"/>
                <w:szCs w:val="24"/>
              </w:rPr>
              <w:t>Build the capability in teams to deliver effective Finance service and implement clear performance frameworks to monitor and drive high performance</w:t>
            </w:r>
            <w:r>
              <w:rPr>
                <w:rFonts w:ascii="Arial" w:hAnsi="Arial" w:cs="Arial"/>
                <w:sz w:val="24"/>
                <w:szCs w:val="24"/>
              </w:rPr>
              <w:t>.</w:t>
            </w:r>
          </w:p>
          <w:p w14:paraId="40C745C8" w14:textId="647BF5D5" w:rsidR="00E1774B" w:rsidRPr="00CD7BA0" w:rsidRDefault="007A4027" w:rsidP="00F33548">
            <w:pPr>
              <w:pStyle w:val="ListParagraph"/>
              <w:numPr>
                <w:ilvl w:val="0"/>
                <w:numId w:val="27"/>
              </w:numPr>
              <w:jc w:val="both"/>
              <w:rPr>
                <w:rFonts w:ascii="Arial" w:hAnsi="Arial" w:cs="Arial"/>
                <w:sz w:val="24"/>
                <w:szCs w:val="24"/>
              </w:rPr>
            </w:pPr>
            <w:r>
              <w:rPr>
                <w:rFonts w:ascii="Arial" w:hAnsi="Arial" w:cs="Arial"/>
                <w:sz w:val="24"/>
                <w:szCs w:val="24"/>
              </w:rPr>
              <w:t xml:space="preserve">Ensure that the finance systems deployed support the effective and efficient provision of information and lead on any </w:t>
            </w:r>
            <w:r w:rsidR="007C6F29">
              <w:rPr>
                <w:rFonts w:ascii="Arial" w:hAnsi="Arial" w:cs="Arial"/>
                <w:sz w:val="24"/>
                <w:szCs w:val="24"/>
              </w:rPr>
              <w:t xml:space="preserve">finance related systems developments as appropriate. </w:t>
            </w:r>
          </w:p>
          <w:p w14:paraId="068E36CE" w14:textId="44F87AEE" w:rsidR="00F33548" w:rsidRDefault="00F33548" w:rsidP="00F33548">
            <w:pPr>
              <w:pStyle w:val="ListParagraph"/>
              <w:numPr>
                <w:ilvl w:val="0"/>
                <w:numId w:val="27"/>
              </w:numPr>
              <w:jc w:val="both"/>
              <w:rPr>
                <w:rFonts w:ascii="Arial" w:hAnsi="Arial" w:cs="Arial"/>
                <w:sz w:val="24"/>
                <w:szCs w:val="24"/>
              </w:rPr>
            </w:pPr>
            <w:r>
              <w:rPr>
                <w:rFonts w:ascii="Arial" w:hAnsi="Arial" w:cs="Arial"/>
                <w:sz w:val="24"/>
                <w:szCs w:val="24"/>
              </w:rPr>
              <w:t xml:space="preserve">Lead the preparation of the Trust’s revenue and capital budgets (including development) and ensure the provision of accurate and timely budget monitoring to stakeholders. </w:t>
            </w:r>
          </w:p>
          <w:p w14:paraId="18D9339C" w14:textId="77777777" w:rsidR="00F33548" w:rsidRDefault="00F33548" w:rsidP="00F33548">
            <w:pPr>
              <w:pStyle w:val="ListParagraph"/>
              <w:numPr>
                <w:ilvl w:val="0"/>
                <w:numId w:val="27"/>
              </w:numPr>
              <w:jc w:val="both"/>
              <w:rPr>
                <w:rFonts w:ascii="Arial" w:hAnsi="Arial" w:cs="Arial"/>
                <w:sz w:val="24"/>
                <w:szCs w:val="24"/>
              </w:rPr>
            </w:pPr>
            <w:r>
              <w:rPr>
                <w:rFonts w:ascii="Arial" w:hAnsi="Arial" w:cs="Arial"/>
                <w:sz w:val="24"/>
                <w:szCs w:val="24"/>
              </w:rPr>
              <w:t xml:space="preserve">Develop the 30 year financial plan ensuring ongoing covenant compliance. </w:t>
            </w:r>
          </w:p>
          <w:p w14:paraId="5F9DB90B" w14:textId="77777777" w:rsidR="00F33548" w:rsidRPr="00DA066F" w:rsidRDefault="00F33548" w:rsidP="00F33548">
            <w:pPr>
              <w:pStyle w:val="ListParagraph"/>
              <w:numPr>
                <w:ilvl w:val="0"/>
                <w:numId w:val="27"/>
              </w:numPr>
              <w:jc w:val="both"/>
              <w:rPr>
                <w:rFonts w:ascii="Arial" w:hAnsi="Arial" w:cs="Arial"/>
                <w:sz w:val="24"/>
                <w:szCs w:val="24"/>
              </w:rPr>
            </w:pPr>
            <w:r>
              <w:rPr>
                <w:rFonts w:ascii="Arial" w:hAnsi="Arial" w:cs="Arial"/>
                <w:sz w:val="24"/>
                <w:szCs w:val="24"/>
              </w:rPr>
              <w:t xml:space="preserve">Develop the stress testing of the plan, aligned to the Trust’s risk register and sector risk profile and support the executive team and SMT to deliver a comprehensive suite of mitigations.  </w:t>
            </w:r>
          </w:p>
          <w:p w14:paraId="40D0BEE0" w14:textId="77777777" w:rsidR="00F33548" w:rsidRDefault="00F33548" w:rsidP="00F33548">
            <w:pPr>
              <w:pStyle w:val="ListParagraph"/>
              <w:numPr>
                <w:ilvl w:val="0"/>
                <w:numId w:val="27"/>
              </w:numPr>
              <w:jc w:val="both"/>
              <w:rPr>
                <w:rFonts w:ascii="Arial" w:hAnsi="Arial" w:cs="Arial"/>
                <w:sz w:val="24"/>
                <w:szCs w:val="24"/>
              </w:rPr>
            </w:pPr>
            <w:r>
              <w:rPr>
                <w:rFonts w:ascii="Arial" w:hAnsi="Arial" w:cs="Arial"/>
                <w:sz w:val="24"/>
                <w:szCs w:val="24"/>
              </w:rPr>
              <w:t xml:space="preserve">Together </w:t>
            </w:r>
            <w:r w:rsidRPr="003814FC">
              <w:rPr>
                <w:rFonts w:ascii="Arial" w:hAnsi="Arial" w:cs="Arial"/>
                <w:sz w:val="24"/>
                <w:szCs w:val="24"/>
              </w:rPr>
              <w:t xml:space="preserve">with the </w:t>
            </w:r>
            <w:r>
              <w:rPr>
                <w:rFonts w:ascii="Arial" w:hAnsi="Arial" w:cs="Arial"/>
                <w:sz w:val="24"/>
                <w:szCs w:val="24"/>
              </w:rPr>
              <w:t xml:space="preserve">Executive </w:t>
            </w:r>
            <w:r w:rsidRPr="003814FC">
              <w:rPr>
                <w:rFonts w:ascii="Arial" w:hAnsi="Arial" w:cs="Arial"/>
                <w:sz w:val="24"/>
                <w:szCs w:val="24"/>
              </w:rPr>
              <w:t xml:space="preserve">Director of Finance and Business Services and </w:t>
            </w:r>
            <w:r>
              <w:rPr>
                <w:rFonts w:ascii="Arial" w:hAnsi="Arial" w:cs="Arial"/>
                <w:sz w:val="24"/>
                <w:szCs w:val="24"/>
              </w:rPr>
              <w:t xml:space="preserve">External </w:t>
            </w:r>
            <w:r w:rsidRPr="003814FC">
              <w:rPr>
                <w:rFonts w:ascii="Arial" w:hAnsi="Arial" w:cs="Arial"/>
                <w:sz w:val="24"/>
                <w:szCs w:val="24"/>
              </w:rPr>
              <w:t xml:space="preserve">Treasury </w:t>
            </w:r>
            <w:r>
              <w:rPr>
                <w:rFonts w:ascii="Arial" w:hAnsi="Arial" w:cs="Arial"/>
                <w:sz w:val="24"/>
                <w:szCs w:val="24"/>
              </w:rPr>
              <w:t>A</w:t>
            </w:r>
            <w:r w:rsidRPr="003814FC">
              <w:rPr>
                <w:rFonts w:ascii="Arial" w:hAnsi="Arial" w:cs="Arial"/>
                <w:sz w:val="24"/>
                <w:szCs w:val="24"/>
              </w:rPr>
              <w:t xml:space="preserve">dvisor </w:t>
            </w:r>
            <w:r>
              <w:rPr>
                <w:rFonts w:ascii="Arial" w:hAnsi="Arial" w:cs="Arial"/>
                <w:sz w:val="24"/>
                <w:szCs w:val="24"/>
              </w:rPr>
              <w:t>develop</w:t>
            </w:r>
            <w:r w:rsidRPr="003814FC">
              <w:rPr>
                <w:rFonts w:ascii="Arial" w:hAnsi="Arial" w:cs="Arial"/>
                <w:sz w:val="24"/>
                <w:szCs w:val="24"/>
              </w:rPr>
              <w:t xml:space="preserve"> the Treasury</w:t>
            </w:r>
            <w:r>
              <w:rPr>
                <w:rFonts w:ascii="Arial" w:hAnsi="Arial" w:cs="Arial"/>
                <w:sz w:val="24"/>
                <w:szCs w:val="24"/>
              </w:rPr>
              <w:t xml:space="preserve"> Management</w:t>
            </w:r>
            <w:r w:rsidRPr="003814FC">
              <w:rPr>
                <w:rFonts w:ascii="Arial" w:hAnsi="Arial" w:cs="Arial"/>
                <w:sz w:val="24"/>
                <w:szCs w:val="24"/>
              </w:rPr>
              <w:t xml:space="preserve"> Strategy and</w:t>
            </w:r>
            <w:r>
              <w:rPr>
                <w:rFonts w:ascii="Arial" w:hAnsi="Arial" w:cs="Arial"/>
                <w:sz w:val="24"/>
                <w:szCs w:val="24"/>
              </w:rPr>
              <w:t xml:space="preserve"> ensure </w:t>
            </w:r>
            <w:r w:rsidRPr="003814FC">
              <w:rPr>
                <w:rFonts w:ascii="Arial" w:hAnsi="Arial" w:cs="Arial"/>
                <w:sz w:val="24"/>
                <w:szCs w:val="24"/>
              </w:rPr>
              <w:t>its implementation</w:t>
            </w:r>
            <w:r>
              <w:rPr>
                <w:rFonts w:ascii="Arial" w:hAnsi="Arial" w:cs="Arial"/>
                <w:sz w:val="24"/>
                <w:szCs w:val="24"/>
              </w:rPr>
              <w:t xml:space="preserve">, </w:t>
            </w:r>
            <w:r w:rsidRPr="003814FC">
              <w:rPr>
                <w:rFonts w:ascii="Arial" w:hAnsi="Arial" w:cs="Arial"/>
                <w:sz w:val="24"/>
                <w:szCs w:val="24"/>
              </w:rPr>
              <w:t>includ</w:t>
            </w:r>
            <w:r>
              <w:rPr>
                <w:rFonts w:ascii="Arial" w:hAnsi="Arial" w:cs="Arial"/>
                <w:sz w:val="24"/>
                <w:szCs w:val="24"/>
              </w:rPr>
              <w:t>ing cash flow management, loan funding, supporting the delivery of the growth plan and funder compliance.</w:t>
            </w:r>
          </w:p>
          <w:p w14:paraId="23377616" w14:textId="77777777" w:rsidR="00F33548" w:rsidRPr="00CD7BA0" w:rsidRDefault="00F33548" w:rsidP="00F33548">
            <w:pPr>
              <w:pStyle w:val="ListParagraph"/>
              <w:numPr>
                <w:ilvl w:val="0"/>
                <w:numId w:val="27"/>
              </w:numPr>
              <w:jc w:val="both"/>
              <w:rPr>
                <w:rFonts w:ascii="Arial" w:hAnsi="Arial" w:cs="Arial"/>
                <w:sz w:val="24"/>
                <w:szCs w:val="24"/>
              </w:rPr>
            </w:pPr>
            <w:r>
              <w:rPr>
                <w:rFonts w:ascii="Arial" w:hAnsi="Arial" w:cs="Arial"/>
                <w:sz w:val="24"/>
                <w:szCs w:val="24"/>
              </w:rPr>
              <w:t>Ensure the Trust has cost effective banking arrangements.</w:t>
            </w:r>
          </w:p>
          <w:p w14:paraId="21B9F440" w14:textId="77777777" w:rsidR="00F33548" w:rsidRPr="00865883" w:rsidRDefault="00F33548" w:rsidP="00F33548">
            <w:pPr>
              <w:pStyle w:val="ListParagraph"/>
              <w:numPr>
                <w:ilvl w:val="0"/>
                <w:numId w:val="27"/>
              </w:numPr>
              <w:jc w:val="both"/>
              <w:rPr>
                <w:rFonts w:ascii="Arial" w:hAnsi="Arial" w:cs="Arial"/>
                <w:sz w:val="24"/>
                <w:szCs w:val="24"/>
              </w:rPr>
            </w:pPr>
            <w:r>
              <w:rPr>
                <w:rFonts w:ascii="Arial" w:hAnsi="Arial" w:cs="Arial"/>
                <w:sz w:val="24"/>
                <w:szCs w:val="24"/>
              </w:rPr>
              <w:t>Responsible for the a</w:t>
            </w:r>
            <w:r w:rsidRPr="003814FC">
              <w:rPr>
                <w:rFonts w:ascii="Arial" w:hAnsi="Arial" w:cs="Arial"/>
                <w:sz w:val="24"/>
                <w:szCs w:val="24"/>
              </w:rPr>
              <w:t>nnual rent increase</w:t>
            </w:r>
            <w:r>
              <w:rPr>
                <w:rFonts w:ascii="Arial" w:hAnsi="Arial" w:cs="Arial"/>
                <w:sz w:val="24"/>
                <w:szCs w:val="24"/>
              </w:rPr>
              <w:t xml:space="preserve"> process, ensuring compliance with regulatory standard.</w:t>
            </w:r>
          </w:p>
          <w:p w14:paraId="75DBEEF3" w14:textId="77777777" w:rsidR="00F33548" w:rsidRPr="00865883" w:rsidRDefault="00F33548" w:rsidP="00F33548">
            <w:pPr>
              <w:pStyle w:val="ListParagraph"/>
              <w:numPr>
                <w:ilvl w:val="0"/>
                <w:numId w:val="27"/>
              </w:numPr>
              <w:jc w:val="both"/>
              <w:rPr>
                <w:rFonts w:ascii="Arial" w:hAnsi="Arial" w:cs="Arial"/>
                <w:sz w:val="24"/>
                <w:szCs w:val="24"/>
              </w:rPr>
            </w:pPr>
            <w:r w:rsidRPr="003814FC">
              <w:rPr>
                <w:rFonts w:ascii="Arial" w:hAnsi="Arial" w:cs="Arial"/>
                <w:sz w:val="24"/>
                <w:szCs w:val="24"/>
              </w:rPr>
              <w:t>Manag</w:t>
            </w:r>
            <w:r>
              <w:rPr>
                <w:rFonts w:ascii="Arial" w:hAnsi="Arial" w:cs="Arial"/>
                <w:sz w:val="24"/>
                <w:szCs w:val="24"/>
              </w:rPr>
              <w:t>e</w:t>
            </w:r>
            <w:r w:rsidRPr="003814FC">
              <w:rPr>
                <w:rFonts w:ascii="Arial" w:hAnsi="Arial" w:cs="Arial"/>
                <w:sz w:val="24"/>
                <w:szCs w:val="24"/>
              </w:rPr>
              <w:t xml:space="preserve"> all aspects of the Trust insurance.</w:t>
            </w:r>
          </w:p>
          <w:p w14:paraId="116AC6DB" w14:textId="77777777" w:rsidR="00F33548" w:rsidRPr="007A4E6D" w:rsidRDefault="00F33548" w:rsidP="00F33548">
            <w:pPr>
              <w:pStyle w:val="ListParagraph"/>
              <w:numPr>
                <w:ilvl w:val="0"/>
                <w:numId w:val="27"/>
              </w:numPr>
              <w:jc w:val="both"/>
              <w:rPr>
                <w:rFonts w:ascii="Arial" w:hAnsi="Arial" w:cs="Arial"/>
                <w:sz w:val="24"/>
                <w:szCs w:val="24"/>
              </w:rPr>
            </w:pPr>
            <w:r>
              <w:rPr>
                <w:rFonts w:ascii="Arial" w:hAnsi="Arial" w:cs="Arial"/>
                <w:sz w:val="24"/>
                <w:szCs w:val="24"/>
              </w:rPr>
              <w:t>Be responsible for the Trust’s payroll and pensions administration.</w:t>
            </w:r>
          </w:p>
          <w:p w14:paraId="485B8CA9" w14:textId="608AB771" w:rsidR="00F33548" w:rsidRDefault="008D3F75" w:rsidP="00F33548">
            <w:pPr>
              <w:pStyle w:val="ListParagraph"/>
              <w:numPr>
                <w:ilvl w:val="0"/>
                <w:numId w:val="27"/>
              </w:numPr>
              <w:jc w:val="both"/>
              <w:rPr>
                <w:rFonts w:ascii="Arial" w:hAnsi="Arial" w:cs="Arial"/>
                <w:sz w:val="24"/>
                <w:szCs w:val="24"/>
              </w:rPr>
            </w:pPr>
            <w:r>
              <w:rPr>
                <w:rFonts w:ascii="Arial" w:hAnsi="Arial" w:cs="Arial"/>
                <w:sz w:val="24"/>
                <w:szCs w:val="24"/>
              </w:rPr>
              <w:t xml:space="preserve">Enhance </w:t>
            </w:r>
            <w:r w:rsidR="00F33548">
              <w:rPr>
                <w:rFonts w:ascii="Arial" w:hAnsi="Arial" w:cs="Arial"/>
                <w:sz w:val="24"/>
                <w:szCs w:val="24"/>
              </w:rPr>
              <w:t xml:space="preserve">and deliver </w:t>
            </w:r>
            <w:r w:rsidR="00F33548" w:rsidRPr="00A01AAA">
              <w:rPr>
                <w:rFonts w:ascii="Arial" w:hAnsi="Arial" w:cs="Arial"/>
                <w:sz w:val="24"/>
                <w:szCs w:val="24"/>
              </w:rPr>
              <w:t>the Trust’s approach to V</w:t>
            </w:r>
            <w:r w:rsidR="00F33548">
              <w:rPr>
                <w:rFonts w:ascii="Arial" w:hAnsi="Arial" w:cs="Arial"/>
                <w:sz w:val="24"/>
                <w:szCs w:val="24"/>
              </w:rPr>
              <w:t xml:space="preserve">alue for </w:t>
            </w:r>
            <w:r w:rsidR="00F33548" w:rsidRPr="00A01AAA">
              <w:rPr>
                <w:rFonts w:ascii="Arial" w:hAnsi="Arial" w:cs="Arial"/>
                <w:sz w:val="24"/>
                <w:szCs w:val="24"/>
              </w:rPr>
              <w:t>M</w:t>
            </w:r>
            <w:r w:rsidR="00F33548">
              <w:rPr>
                <w:rFonts w:ascii="Arial" w:hAnsi="Arial" w:cs="Arial"/>
                <w:sz w:val="24"/>
                <w:szCs w:val="24"/>
              </w:rPr>
              <w:t>oney (VFM), which is set out in the Our Money Strategy.</w:t>
            </w:r>
          </w:p>
          <w:p w14:paraId="23EF1AC0" w14:textId="4C791C9B" w:rsidR="00557FDB" w:rsidRDefault="00557FDB" w:rsidP="00F33548">
            <w:pPr>
              <w:pStyle w:val="ListParagraph"/>
              <w:numPr>
                <w:ilvl w:val="0"/>
                <w:numId w:val="27"/>
              </w:numPr>
              <w:jc w:val="both"/>
              <w:rPr>
                <w:rFonts w:ascii="Arial" w:hAnsi="Arial" w:cs="Arial"/>
                <w:sz w:val="24"/>
                <w:szCs w:val="24"/>
              </w:rPr>
            </w:pPr>
            <w:r>
              <w:rPr>
                <w:rFonts w:ascii="Arial" w:hAnsi="Arial" w:cs="Arial"/>
                <w:sz w:val="24"/>
                <w:szCs w:val="24"/>
              </w:rPr>
              <w:t xml:space="preserve">Enhance and develop </w:t>
            </w:r>
            <w:r w:rsidR="008D3F75">
              <w:rPr>
                <w:rFonts w:ascii="Arial" w:hAnsi="Arial" w:cs="Arial"/>
                <w:sz w:val="24"/>
                <w:szCs w:val="24"/>
              </w:rPr>
              <w:t>the Trust’s Environment</w:t>
            </w:r>
            <w:r w:rsidR="004B54BB">
              <w:rPr>
                <w:rFonts w:ascii="Arial" w:hAnsi="Arial" w:cs="Arial"/>
                <w:sz w:val="24"/>
                <w:szCs w:val="24"/>
              </w:rPr>
              <w:t xml:space="preserve">al, Social &amp; Governance (ESG) reporting </w:t>
            </w:r>
          </w:p>
          <w:p w14:paraId="7B3005B5" w14:textId="77777777" w:rsidR="00F33548" w:rsidRDefault="00F33548" w:rsidP="00F33548">
            <w:pPr>
              <w:pStyle w:val="ListParagraph"/>
              <w:numPr>
                <w:ilvl w:val="0"/>
                <w:numId w:val="27"/>
              </w:numPr>
              <w:jc w:val="both"/>
              <w:rPr>
                <w:rFonts w:ascii="Arial" w:hAnsi="Arial" w:cs="Arial"/>
                <w:sz w:val="24"/>
                <w:szCs w:val="24"/>
              </w:rPr>
            </w:pPr>
            <w:r>
              <w:rPr>
                <w:rFonts w:ascii="Arial" w:hAnsi="Arial" w:cs="Arial"/>
                <w:sz w:val="24"/>
                <w:szCs w:val="24"/>
              </w:rPr>
              <w:t xml:space="preserve">Support the development, evaluation appraisal of development and new activity opportunities and initiatives and assessing the impact on forecasts and plans. </w:t>
            </w:r>
          </w:p>
          <w:p w14:paraId="7C57FA8B" w14:textId="77777777" w:rsidR="00F33548" w:rsidRDefault="00F33548" w:rsidP="00F33548">
            <w:pPr>
              <w:pStyle w:val="ListParagraph"/>
              <w:numPr>
                <w:ilvl w:val="0"/>
                <w:numId w:val="27"/>
              </w:numPr>
              <w:jc w:val="both"/>
              <w:rPr>
                <w:rFonts w:ascii="Arial" w:hAnsi="Arial" w:cs="Arial"/>
                <w:sz w:val="24"/>
                <w:szCs w:val="24"/>
              </w:rPr>
            </w:pPr>
            <w:r>
              <w:rPr>
                <w:rFonts w:ascii="Arial" w:hAnsi="Arial" w:cs="Arial"/>
                <w:sz w:val="24"/>
                <w:szCs w:val="24"/>
              </w:rPr>
              <w:t xml:space="preserve">Deliver a suite of financial reports that align to operational activity and give stakeholders an accurate and timely view of current performance.  </w:t>
            </w:r>
          </w:p>
          <w:p w14:paraId="5633A832" w14:textId="77777777" w:rsidR="00F33548" w:rsidRDefault="00F33548" w:rsidP="00F33548">
            <w:pPr>
              <w:pStyle w:val="ListParagraph"/>
              <w:numPr>
                <w:ilvl w:val="0"/>
                <w:numId w:val="27"/>
              </w:numPr>
              <w:jc w:val="both"/>
              <w:rPr>
                <w:rFonts w:ascii="Arial" w:hAnsi="Arial" w:cs="Arial"/>
                <w:sz w:val="24"/>
                <w:szCs w:val="24"/>
              </w:rPr>
            </w:pPr>
            <w:r>
              <w:rPr>
                <w:rFonts w:ascii="Arial" w:hAnsi="Arial" w:cs="Arial"/>
                <w:sz w:val="24"/>
                <w:szCs w:val="24"/>
              </w:rPr>
              <w:t xml:space="preserve">Ensure financial reports are system driven and automated working towards a “one version of the truth” model of reporting. </w:t>
            </w:r>
          </w:p>
          <w:p w14:paraId="16C87031" w14:textId="77777777" w:rsidR="00F33548" w:rsidRDefault="00F33548" w:rsidP="00F33548">
            <w:pPr>
              <w:pStyle w:val="ListParagraph"/>
              <w:numPr>
                <w:ilvl w:val="0"/>
                <w:numId w:val="27"/>
              </w:numPr>
              <w:jc w:val="both"/>
              <w:rPr>
                <w:rFonts w:ascii="Arial" w:hAnsi="Arial" w:cs="Arial"/>
                <w:sz w:val="24"/>
                <w:szCs w:val="24"/>
              </w:rPr>
            </w:pPr>
            <w:r>
              <w:rPr>
                <w:rFonts w:ascii="Arial" w:hAnsi="Arial" w:cs="Arial"/>
                <w:sz w:val="24"/>
                <w:szCs w:val="24"/>
              </w:rPr>
              <w:t>E</w:t>
            </w:r>
            <w:r w:rsidRPr="00471AD2">
              <w:rPr>
                <w:rFonts w:ascii="Arial" w:hAnsi="Arial" w:cs="Arial"/>
                <w:sz w:val="24"/>
                <w:szCs w:val="24"/>
              </w:rPr>
              <w:t>stablish an operating model within Finance which aligns team structures efficiently around the delivery of high performing services</w:t>
            </w:r>
            <w:r>
              <w:rPr>
                <w:rFonts w:ascii="Arial" w:hAnsi="Arial" w:cs="Arial"/>
                <w:sz w:val="24"/>
                <w:szCs w:val="24"/>
              </w:rPr>
              <w:t>.</w:t>
            </w:r>
          </w:p>
          <w:p w14:paraId="2284BC1A" w14:textId="21813ECF" w:rsidR="00F33548" w:rsidRDefault="00F33548" w:rsidP="00F33548">
            <w:pPr>
              <w:pStyle w:val="ListParagraph"/>
              <w:numPr>
                <w:ilvl w:val="0"/>
                <w:numId w:val="27"/>
              </w:numPr>
              <w:jc w:val="both"/>
              <w:rPr>
                <w:rFonts w:ascii="Arial" w:hAnsi="Arial" w:cs="Arial"/>
                <w:sz w:val="24"/>
                <w:szCs w:val="24"/>
              </w:rPr>
            </w:pPr>
            <w:r w:rsidRPr="00471AD2">
              <w:rPr>
                <w:rFonts w:ascii="Arial" w:hAnsi="Arial" w:cs="Arial"/>
                <w:sz w:val="24"/>
                <w:szCs w:val="24"/>
              </w:rPr>
              <w:t xml:space="preserve">Develop a Financial Strategy that is robust and ensures Financial Viability is maintained. </w:t>
            </w:r>
          </w:p>
          <w:p w14:paraId="5931030A" w14:textId="77777777" w:rsidR="00F33548" w:rsidRDefault="00F33548" w:rsidP="00F33548">
            <w:pPr>
              <w:pStyle w:val="ListParagraph"/>
              <w:numPr>
                <w:ilvl w:val="0"/>
                <w:numId w:val="27"/>
              </w:numPr>
              <w:jc w:val="both"/>
              <w:rPr>
                <w:rFonts w:ascii="Arial" w:hAnsi="Arial" w:cs="Arial"/>
                <w:sz w:val="24"/>
                <w:szCs w:val="24"/>
              </w:rPr>
            </w:pPr>
            <w:r w:rsidRPr="00471AD2">
              <w:rPr>
                <w:rFonts w:ascii="Arial" w:hAnsi="Arial" w:cs="Arial"/>
                <w:sz w:val="24"/>
                <w:szCs w:val="24"/>
              </w:rPr>
              <w:t xml:space="preserve">Keep the organisation safe, ensure controls are in place but develop solutions that enable the organisation to pursue its ambitions and deliver the services and the standard of homes that our customers deserve </w:t>
            </w:r>
          </w:p>
          <w:p w14:paraId="484E8F6B" w14:textId="77777777" w:rsidR="00F33548" w:rsidRPr="006D2DCC" w:rsidRDefault="00F33548" w:rsidP="00F33548">
            <w:pPr>
              <w:pStyle w:val="ListParagraph"/>
              <w:numPr>
                <w:ilvl w:val="0"/>
                <w:numId w:val="27"/>
              </w:numPr>
              <w:jc w:val="both"/>
              <w:rPr>
                <w:rFonts w:ascii="Arial" w:hAnsi="Arial" w:cs="Arial"/>
                <w:sz w:val="24"/>
                <w:szCs w:val="24"/>
              </w:rPr>
            </w:pPr>
            <w:r w:rsidRPr="00894A86">
              <w:rPr>
                <w:rFonts w:ascii="Arial" w:hAnsi="Arial" w:cs="Arial"/>
                <w:sz w:val="24"/>
                <w:szCs w:val="24"/>
              </w:rPr>
              <w:lastRenderedPageBreak/>
              <w:t>Responsible for all tax related submissions, to include VAT and Corporate Tax.</w:t>
            </w:r>
            <w:r w:rsidRPr="002452BB">
              <w:rPr>
                <w:rFonts w:ascii="Arial" w:hAnsi="Arial" w:cs="Arial"/>
                <w:i/>
                <w:sz w:val="24"/>
                <w:szCs w:val="24"/>
              </w:rPr>
              <w:t xml:space="preserve"> </w:t>
            </w:r>
          </w:p>
          <w:p w14:paraId="38C557A8" w14:textId="34CFDCB2" w:rsidR="003A2556" w:rsidRPr="002452BB" w:rsidRDefault="003A2556" w:rsidP="00F33548">
            <w:pPr>
              <w:pStyle w:val="ListParagraph"/>
              <w:numPr>
                <w:ilvl w:val="0"/>
                <w:numId w:val="27"/>
              </w:numPr>
              <w:jc w:val="both"/>
              <w:rPr>
                <w:rFonts w:ascii="Arial" w:hAnsi="Arial" w:cs="Arial"/>
                <w:sz w:val="24"/>
                <w:szCs w:val="24"/>
              </w:rPr>
            </w:pPr>
            <w:r>
              <w:rPr>
                <w:rFonts w:ascii="Arial" w:hAnsi="Arial" w:cs="Arial"/>
                <w:sz w:val="24"/>
                <w:szCs w:val="24"/>
              </w:rPr>
              <w:t>Lead and co-</w:t>
            </w:r>
            <w:r w:rsidR="00213AF1">
              <w:rPr>
                <w:rFonts w:ascii="Arial" w:hAnsi="Arial" w:cs="Arial"/>
                <w:sz w:val="24"/>
                <w:szCs w:val="24"/>
              </w:rPr>
              <w:t>ordinate</w:t>
            </w:r>
            <w:r>
              <w:rPr>
                <w:rFonts w:ascii="Arial" w:hAnsi="Arial" w:cs="Arial"/>
                <w:sz w:val="24"/>
                <w:szCs w:val="24"/>
              </w:rPr>
              <w:t xml:space="preserve"> relevant Internal Audits, in line with the annually approved Internal Audit Plan</w:t>
            </w:r>
          </w:p>
          <w:p w14:paraId="08E0CE39" w14:textId="77777777" w:rsidR="00F33548" w:rsidRDefault="00F33548" w:rsidP="00F33548">
            <w:pPr>
              <w:jc w:val="both"/>
              <w:rPr>
                <w:rFonts w:ascii="Arial" w:hAnsi="Arial" w:cs="Arial"/>
                <w:i/>
                <w:sz w:val="24"/>
                <w:szCs w:val="24"/>
              </w:rPr>
            </w:pPr>
          </w:p>
          <w:p w14:paraId="335405B9" w14:textId="77777777" w:rsidR="00F33548" w:rsidRPr="00DF7859" w:rsidRDefault="00F33548" w:rsidP="00F33548">
            <w:pPr>
              <w:jc w:val="both"/>
              <w:rPr>
                <w:rFonts w:ascii="Arial" w:hAnsi="Arial" w:cs="Arial"/>
                <w:iCs/>
                <w:sz w:val="24"/>
                <w:szCs w:val="24"/>
              </w:rPr>
            </w:pPr>
            <w:r w:rsidRPr="00DF7859">
              <w:rPr>
                <w:rFonts w:ascii="Arial" w:hAnsi="Arial" w:cs="Arial"/>
                <w:b/>
                <w:bCs/>
                <w:iCs/>
                <w:sz w:val="24"/>
                <w:szCs w:val="24"/>
                <w:lang w:val="en-US"/>
              </w:rPr>
              <w:t xml:space="preserve">Risk </w:t>
            </w:r>
            <w:r w:rsidRPr="00DF7859">
              <w:rPr>
                <w:rFonts w:ascii="Arial" w:hAnsi="Arial" w:cs="Arial"/>
                <w:iCs/>
                <w:sz w:val="24"/>
                <w:szCs w:val="24"/>
              </w:rPr>
              <w:t> </w:t>
            </w:r>
          </w:p>
          <w:p w14:paraId="396C59B5" w14:textId="77777777" w:rsidR="00F33548" w:rsidRPr="00DF7859" w:rsidRDefault="00F33548" w:rsidP="00F33548">
            <w:pPr>
              <w:numPr>
                <w:ilvl w:val="0"/>
                <w:numId w:val="33"/>
              </w:numPr>
              <w:jc w:val="both"/>
              <w:rPr>
                <w:rFonts w:ascii="Arial" w:hAnsi="Arial" w:cs="Arial"/>
                <w:iCs/>
                <w:sz w:val="24"/>
                <w:szCs w:val="24"/>
              </w:rPr>
            </w:pPr>
            <w:r w:rsidRPr="00DF7859">
              <w:rPr>
                <w:rFonts w:ascii="Arial" w:hAnsi="Arial" w:cs="Arial"/>
                <w:iCs/>
                <w:sz w:val="24"/>
                <w:szCs w:val="24"/>
              </w:rPr>
              <w:t>Responsible for the identification and management of risks relating to functional responsibilities and support risk management activities across the rest of the Trust. </w:t>
            </w:r>
          </w:p>
          <w:p w14:paraId="0CBA43E2" w14:textId="77777777" w:rsidR="00F33548" w:rsidRDefault="00F33548" w:rsidP="00F33548">
            <w:pPr>
              <w:numPr>
                <w:ilvl w:val="0"/>
                <w:numId w:val="33"/>
              </w:numPr>
              <w:jc w:val="both"/>
              <w:rPr>
                <w:rFonts w:ascii="Arial" w:hAnsi="Arial" w:cs="Arial"/>
                <w:iCs/>
                <w:sz w:val="24"/>
                <w:szCs w:val="24"/>
              </w:rPr>
            </w:pPr>
            <w:r w:rsidRPr="00DF7859">
              <w:rPr>
                <w:rFonts w:ascii="Arial" w:hAnsi="Arial" w:cs="Arial"/>
                <w:iCs/>
                <w:sz w:val="24"/>
                <w:szCs w:val="24"/>
              </w:rPr>
              <w:t>Identify risks related to own functional areas, ensuring these risks are assessed and necessary control mechanisms and action plans put in place to reduce them as far as reasonably practical to manageable levels. </w:t>
            </w:r>
          </w:p>
          <w:p w14:paraId="60CAE162" w14:textId="77777777" w:rsidR="00F33548" w:rsidRDefault="00F33548" w:rsidP="00F33548">
            <w:pPr>
              <w:jc w:val="both"/>
              <w:rPr>
                <w:rFonts w:ascii="Arial" w:hAnsi="Arial" w:cs="Arial"/>
                <w:iCs/>
                <w:sz w:val="24"/>
                <w:szCs w:val="24"/>
              </w:rPr>
            </w:pPr>
          </w:p>
          <w:p w14:paraId="623553DA" w14:textId="77777777" w:rsidR="00F33548" w:rsidRPr="00B23809" w:rsidRDefault="00F33548" w:rsidP="00F33548">
            <w:pPr>
              <w:jc w:val="both"/>
              <w:rPr>
                <w:rFonts w:ascii="Arial" w:hAnsi="Arial" w:cs="Arial"/>
                <w:iCs/>
                <w:sz w:val="24"/>
                <w:szCs w:val="24"/>
              </w:rPr>
            </w:pPr>
            <w:r w:rsidRPr="00B23809">
              <w:rPr>
                <w:rFonts w:ascii="Arial" w:hAnsi="Arial" w:cs="Arial"/>
                <w:b/>
                <w:bCs/>
                <w:iCs/>
                <w:sz w:val="24"/>
                <w:szCs w:val="24"/>
                <w:lang w:val="en-US"/>
              </w:rPr>
              <w:t>Confidentiality</w:t>
            </w:r>
            <w:r w:rsidRPr="00B23809">
              <w:rPr>
                <w:rFonts w:ascii="Arial" w:hAnsi="Arial" w:cs="Arial"/>
                <w:iCs/>
                <w:sz w:val="24"/>
                <w:szCs w:val="24"/>
              </w:rPr>
              <w:t> </w:t>
            </w:r>
          </w:p>
          <w:p w14:paraId="32DEB793" w14:textId="77777777" w:rsidR="00F33548" w:rsidRDefault="00F33548" w:rsidP="00F33548">
            <w:pPr>
              <w:numPr>
                <w:ilvl w:val="0"/>
                <w:numId w:val="34"/>
              </w:numPr>
              <w:jc w:val="both"/>
              <w:rPr>
                <w:rFonts w:ascii="Arial" w:hAnsi="Arial" w:cs="Arial"/>
                <w:iCs/>
                <w:sz w:val="24"/>
                <w:szCs w:val="24"/>
              </w:rPr>
            </w:pPr>
            <w:r>
              <w:rPr>
                <w:rFonts w:ascii="Arial" w:hAnsi="Arial" w:cs="Arial"/>
                <w:iCs/>
                <w:sz w:val="24"/>
                <w:szCs w:val="24"/>
              </w:rPr>
              <w:t xml:space="preserve">All trust colleagues are </w:t>
            </w:r>
            <w:r w:rsidRPr="00B23809">
              <w:rPr>
                <w:rFonts w:ascii="Arial" w:hAnsi="Arial" w:cs="Arial"/>
                <w:iCs/>
                <w:sz w:val="24"/>
                <w:szCs w:val="24"/>
              </w:rPr>
              <w:t>responsible for ensuring the confidentiality of any information relating to customers, employees, and partners/stakeholders and for complying with all the requirements of the Data Protection Act whilst carrying out the duties of the post.  Any breaches in confidentiality will be dealt with by the Trust’s Disciplinary Procedure and may result in dismissal. </w:t>
            </w:r>
          </w:p>
          <w:p w14:paraId="25355307" w14:textId="77777777" w:rsidR="00F33548" w:rsidRDefault="00F33548" w:rsidP="00F33548">
            <w:pPr>
              <w:jc w:val="both"/>
              <w:rPr>
                <w:rFonts w:ascii="Arial" w:hAnsi="Arial" w:cs="Arial"/>
                <w:iCs/>
                <w:sz w:val="24"/>
                <w:szCs w:val="24"/>
              </w:rPr>
            </w:pPr>
          </w:p>
          <w:p w14:paraId="09BEF81B" w14:textId="77777777" w:rsidR="00F33548" w:rsidRPr="00AE1CCB" w:rsidRDefault="00F33548" w:rsidP="00F33548">
            <w:pPr>
              <w:jc w:val="both"/>
              <w:rPr>
                <w:rFonts w:ascii="Arial" w:hAnsi="Arial" w:cs="Arial"/>
                <w:iCs/>
                <w:sz w:val="24"/>
                <w:szCs w:val="24"/>
              </w:rPr>
            </w:pPr>
            <w:r w:rsidRPr="00AE1CCB">
              <w:rPr>
                <w:rFonts w:ascii="Arial" w:hAnsi="Arial" w:cs="Arial"/>
                <w:b/>
                <w:bCs/>
                <w:iCs/>
                <w:sz w:val="24"/>
                <w:szCs w:val="24"/>
                <w:lang w:val="en-US"/>
              </w:rPr>
              <w:t>Health and Safety</w:t>
            </w:r>
            <w:r w:rsidRPr="00AE1CCB">
              <w:rPr>
                <w:rFonts w:ascii="Arial" w:hAnsi="Arial" w:cs="Arial"/>
                <w:iCs/>
                <w:sz w:val="24"/>
                <w:szCs w:val="24"/>
              </w:rPr>
              <w:t> </w:t>
            </w:r>
          </w:p>
          <w:p w14:paraId="7E40DF00" w14:textId="77777777" w:rsidR="00F33548" w:rsidRPr="00AE1CCB" w:rsidRDefault="00F33548" w:rsidP="00F33548">
            <w:pPr>
              <w:numPr>
                <w:ilvl w:val="0"/>
                <w:numId w:val="35"/>
              </w:numPr>
              <w:jc w:val="both"/>
              <w:rPr>
                <w:rFonts w:ascii="Arial" w:hAnsi="Arial" w:cs="Arial"/>
                <w:iCs/>
                <w:sz w:val="24"/>
                <w:szCs w:val="24"/>
              </w:rPr>
            </w:pPr>
            <w:r w:rsidRPr="00AE1CCB">
              <w:rPr>
                <w:rFonts w:ascii="Arial" w:hAnsi="Arial" w:cs="Arial"/>
                <w:iCs/>
                <w:sz w:val="24"/>
                <w:szCs w:val="24"/>
              </w:rPr>
              <w:t>Each member of the Trust’s staff is responsible for ensuring that they carry out the duties of their post in accordance with all appropriate Health and Safety legislation, guidance and procedures and they do not, by any act or omission on their part, create a threat to the Health and Safety of any other person. </w:t>
            </w:r>
          </w:p>
          <w:p w14:paraId="677CF69C" w14:textId="5D71DF80" w:rsidR="00C13D6F" w:rsidRPr="00F33548" w:rsidRDefault="00F33548" w:rsidP="00F33548">
            <w:pPr>
              <w:numPr>
                <w:ilvl w:val="0"/>
                <w:numId w:val="35"/>
              </w:numPr>
              <w:jc w:val="both"/>
              <w:rPr>
                <w:rFonts w:ascii="Arial" w:hAnsi="Arial" w:cs="Arial"/>
                <w:iCs/>
                <w:sz w:val="24"/>
                <w:szCs w:val="24"/>
              </w:rPr>
            </w:pPr>
            <w:r w:rsidRPr="00AE1CCB">
              <w:rPr>
                <w:rFonts w:ascii="Arial" w:hAnsi="Arial" w:cs="Arial"/>
                <w:iCs/>
                <w:sz w:val="24"/>
                <w:szCs w:val="24"/>
              </w:rPr>
              <w:t>Ensure compliance with Health and Safety responsibilities, including those specifically for Senior Managers and Directors, as documented in the Trust's Health and safety policy and lead health and safety management activities across the Trust.</w:t>
            </w:r>
            <w:r w:rsidR="00C13D6F" w:rsidRPr="00F33548">
              <w:rPr>
                <w:rFonts w:ascii="Arial" w:hAnsi="Arial" w:cs="Arial"/>
                <w:i/>
                <w:sz w:val="24"/>
                <w:szCs w:val="24"/>
              </w:rPr>
              <w:t xml:space="preserve"> </w:t>
            </w:r>
          </w:p>
          <w:p w14:paraId="724A73BA" w14:textId="06571D7F" w:rsidR="00173047" w:rsidRPr="00173047" w:rsidRDefault="00173047" w:rsidP="005A52DE">
            <w:pPr>
              <w:ind w:left="720"/>
              <w:jc w:val="left"/>
              <w:rPr>
                <w:rFonts w:cs="Arial"/>
              </w:rPr>
            </w:pPr>
          </w:p>
        </w:tc>
      </w:tr>
    </w:tbl>
    <w:p w14:paraId="724A73BC" w14:textId="77777777" w:rsidR="00481B34" w:rsidRPr="00885FF9" w:rsidRDefault="00481B34" w:rsidP="00AC10FC">
      <w:pPr>
        <w:jc w:val="left"/>
        <w:rPr>
          <w:rFonts w:ascii="Arial" w:hAnsi="Arial" w:cs="Arial"/>
          <w:b/>
          <w:sz w:val="24"/>
          <w:szCs w:val="24"/>
          <w:u w:val="single"/>
        </w:rPr>
      </w:pPr>
    </w:p>
    <w:p w14:paraId="724A73BE" w14:textId="3D149864" w:rsidR="00481B34" w:rsidRPr="000D0B3E" w:rsidRDefault="000D0B3E" w:rsidP="00AC10FC">
      <w:pPr>
        <w:jc w:val="left"/>
        <w:rPr>
          <w:rFonts w:ascii="Arial" w:hAnsi="Arial" w:cs="Arial"/>
          <w:b/>
          <w:sz w:val="28"/>
          <w:szCs w:val="24"/>
        </w:rPr>
      </w:pPr>
      <w:r>
        <w:rPr>
          <w:rFonts w:ascii="Arial" w:hAnsi="Arial" w:cs="Arial"/>
          <w:b/>
          <w:sz w:val="28"/>
          <w:szCs w:val="24"/>
        </w:rPr>
        <w:t>Person S</w:t>
      </w:r>
      <w:r w:rsidR="00481B34" w:rsidRPr="000D0B3E">
        <w:rPr>
          <w:rFonts w:ascii="Arial" w:hAnsi="Arial" w:cs="Arial"/>
          <w:b/>
          <w:sz w:val="28"/>
          <w:szCs w:val="24"/>
        </w:rPr>
        <w:t>pecification</w:t>
      </w:r>
    </w:p>
    <w:p w14:paraId="724A73BF" w14:textId="77777777" w:rsidR="00481B34" w:rsidRPr="00885FF9" w:rsidRDefault="00481B34" w:rsidP="00AC10FC">
      <w:pPr>
        <w:jc w:val="left"/>
        <w:rPr>
          <w:rFonts w:ascii="Arial" w:hAnsi="Arial" w:cs="Arial"/>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68"/>
        <w:gridCol w:w="3570"/>
        <w:gridCol w:w="3378"/>
      </w:tblGrid>
      <w:tr w:rsidR="00481B34" w:rsidRPr="0092142F" w14:paraId="724A73C3" w14:textId="77777777" w:rsidTr="00A9058A">
        <w:trPr>
          <w:trHeight w:val="463"/>
        </w:trPr>
        <w:tc>
          <w:tcPr>
            <w:tcW w:w="2068" w:type="dxa"/>
            <w:shd w:val="clear" w:color="auto" w:fill="D9D9D9" w:themeFill="background1" w:themeFillShade="D9"/>
          </w:tcPr>
          <w:p w14:paraId="724A73C0" w14:textId="77777777" w:rsidR="00481B34" w:rsidRPr="0092142F" w:rsidRDefault="00481B34" w:rsidP="0092142F">
            <w:pPr>
              <w:jc w:val="left"/>
              <w:rPr>
                <w:rFonts w:ascii="Arial" w:hAnsi="Arial" w:cs="Arial"/>
                <w:b/>
                <w:sz w:val="24"/>
                <w:szCs w:val="24"/>
                <w:u w:val="single"/>
              </w:rPr>
            </w:pPr>
          </w:p>
        </w:tc>
        <w:tc>
          <w:tcPr>
            <w:tcW w:w="3570" w:type="dxa"/>
            <w:shd w:val="clear" w:color="auto" w:fill="D9D9D9" w:themeFill="background1" w:themeFillShade="D9"/>
          </w:tcPr>
          <w:p w14:paraId="724A73C1" w14:textId="77777777" w:rsidR="00481B34" w:rsidRPr="0092142F" w:rsidRDefault="00481B34" w:rsidP="002A6CBE">
            <w:pPr>
              <w:jc w:val="center"/>
              <w:rPr>
                <w:rFonts w:ascii="Arial" w:hAnsi="Arial" w:cs="Arial"/>
                <w:b/>
                <w:sz w:val="24"/>
                <w:szCs w:val="24"/>
              </w:rPr>
            </w:pPr>
            <w:r w:rsidRPr="0092142F">
              <w:rPr>
                <w:rFonts w:ascii="Arial" w:hAnsi="Arial" w:cs="Arial"/>
                <w:b/>
                <w:sz w:val="24"/>
                <w:szCs w:val="24"/>
              </w:rPr>
              <w:t>Essential</w:t>
            </w:r>
          </w:p>
        </w:tc>
        <w:tc>
          <w:tcPr>
            <w:tcW w:w="3378" w:type="dxa"/>
            <w:shd w:val="clear" w:color="auto" w:fill="D9D9D9" w:themeFill="background1" w:themeFillShade="D9"/>
          </w:tcPr>
          <w:p w14:paraId="724A73C2" w14:textId="77777777" w:rsidR="00481B34" w:rsidRPr="0092142F" w:rsidRDefault="00481B34" w:rsidP="002A6CBE">
            <w:pPr>
              <w:jc w:val="center"/>
              <w:rPr>
                <w:rFonts w:ascii="Arial" w:hAnsi="Arial" w:cs="Arial"/>
                <w:b/>
                <w:sz w:val="24"/>
                <w:szCs w:val="24"/>
              </w:rPr>
            </w:pPr>
            <w:r w:rsidRPr="0092142F">
              <w:rPr>
                <w:rFonts w:ascii="Arial" w:hAnsi="Arial" w:cs="Arial"/>
                <w:b/>
                <w:sz w:val="24"/>
                <w:szCs w:val="24"/>
              </w:rPr>
              <w:t>Desirable</w:t>
            </w:r>
          </w:p>
        </w:tc>
      </w:tr>
      <w:tr w:rsidR="00A9058A" w:rsidRPr="0092142F" w14:paraId="724A73CE" w14:textId="77777777" w:rsidTr="00A9058A">
        <w:tc>
          <w:tcPr>
            <w:tcW w:w="2068" w:type="dxa"/>
            <w:shd w:val="clear" w:color="auto" w:fill="D9D9D9" w:themeFill="background1" w:themeFillShade="D9"/>
          </w:tcPr>
          <w:p w14:paraId="724A73C4" w14:textId="77777777" w:rsidR="00A9058A" w:rsidRPr="0092142F" w:rsidRDefault="00A9058A" w:rsidP="00A9058A">
            <w:pPr>
              <w:jc w:val="left"/>
              <w:rPr>
                <w:rFonts w:ascii="Arial" w:hAnsi="Arial" w:cs="Arial"/>
                <w:b/>
                <w:sz w:val="24"/>
                <w:szCs w:val="24"/>
              </w:rPr>
            </w:pPr>
          </w:p>
          <w:p w14:paraId="724A73C8" w14:textId="66337C43" w:rsidR="00A9058A" w:rsidRPr="0092142F" w:rsidRDefault="00A9058A" w:rsidP="00A9058A">
            <w:pPr>
              <w:jc w:val="left"/>
              <w:rPr>
                <w:rFonts w:ascii="Arial" w:hAnsi="Arial" w:cs="Arial"/>
                <w:b/>
                <w:sz w:val="24"/>
                <w:szCs w:val="24"/>
              </w:rPr>
            </w:pPr>
            <w:r w:rsidRPr="0092142F">
              <w:rPr>
                <w:rFonts w:ascii="Arial" w:hAnsi="Arial" w:cs="Arial"/>
                <w:b/>
                <w:sz w:val="24"/>
                <w:szCs w:val="24"/>
              </w:rPr>
              <w:t>Qualifications</w:t>
            </w:r>
          </w:p>
          <w:p w14:paraId="724A73C9" w14:textId="77777777" w:rsidR="00A9058A" w:rsidRPr="0092142F" w:rsidRDefault="00A9058A" w:rsidP="00A9058A">
            <w:pPr>
              <w:jc w:val="left"/>
              <w:rPr>
                <w:rFonts w:ascii="Arial" w:hAnsi="Arial" w:cs="Arial"/>
                <w:b/>
                <w:sz w:val="24"/>
                <w:szCs w:val="24"/>
              </w:rPr>
            </w:pPr>
          </w:p>
          <w:p w14:paraId="724A73CB" w14:textId="77777777" w:rsidR="00A9058A" w:rsidRPr="0092142F" w:rsidRDefault="00A9058A" w:rsidP="00A9058A">
            <w:pPr>
              <w:jc w:val="left"/>
              <w:rPr>
                <w:rFonts w:ascii="Arial" w:hAnsi="Arial" w:cs="Arial"/>
                <w:b/>
                <w:sz w:val="24"/>
                <w:szCs w:val="24"/>
              </w:rPr>
            </w:pPr>
          </w:p>
        </w:tc>
        <w:tc>
          <w:tcPr>
            <w:tcW w:w="3570" w:type="dxa"/>
          </w:tcPr>
          <w:p w14:paraId="3C9E25B9" w14:textId="77777777" w:rsidR="00A9058A" w:rsidRDefault="00A9058A" w:rsidP="00A9058A">
            <w:pPr>
              <w:numPr>
                <w:ilvl w:val="0"/>
                <w:numId w:val="21"/>
              </w:numPr>
              <w:contextualSpacing/>
              <w:jc w:val="left"/>
              <w:rPr>
                <w:rFonts w:ascii="Arial" w:hAnsi="Arial" w:cs="Arial"/>
                <w:sz w:val="24"/>
                <w:szCs w:val="24"/>
              </w:rPr>
            </w:pPr>
            <w:r>
              <w:rPr>
                <w:rFonts w:ascii="Arial" w:hAnsi="Arial" w:cs="Arial"/>
                <w:sz w:val="24"/>
                <w:szCs w:val="24"/>
              </w:rPr>
              <w:t>Qualified accountant</w:t>
            </w:r>
          </w:p>
          <w:p w14:paraId="724A73CC" w14:textId="18C34E84" w:rsidR="00A9058A" w:rsidRPr="00D22B00" w:rsidRDefault="00A9058A" w:rsidP="00D22B00">
            <w:pPr>
              <w:numPr>
                <w:ilvl w:val="0"/>
                <w:numId w:val="21"/>
              </w:numPr>
              <w:contextualSpacing/>
              <w:jc w:val="left"/>
              <w:rPr>
                <w:rFonts w:ascii="Arial" w:hAnsi="Arial" w:cs="Arial"/>
                <w:sz w:val="24"/>
                <w:szCs w:val="24"/>
              </w:rPr>
            </w:pPr>
            <w:r w:rsidRPr="00035EA6">
              <w:rPr>
                <w:rFonts w:ascii="Arial" w:hAnsi="Arial" w:cs="Arial"/>
                <w:sz w:val="24"/>
                <w:szCs w:val="24"/>
              </w:rPr>
              <w:t>Educated to degree standard or equivalent.</w:t>
            </w:r>
          </w:p>
        </w:tc>
        <w:tc>
          <w:tcPr>
            <w:tcW w:w="3378" w:type="dxa"/>
          </w:tcPr>
          <w:p w14:paraId="724A73CD" w14:textId="751C9AE1" w:rsidR="00A9058A" w:rsidRPr="00D22B00" w:rsidRDefault="00A9058A" w:rsidP="00D22B00">
            <w:pPr>
              <w:pStyle w:val="ListParagraph"/>
              <w:numPr>
                <w:ilvl w:val="0"/>
                <w:numId w:val="38"/>
              </w:numPr>
              <w:ind w:left="336" w:hanging="336"/>
              <w:jc w:val="left"/>
              <w:rPr>
                <w:rFonts w:ascii="Arial" w:hAnsi="Arial" w:cs="Arial"/>
                <w:sz w:val="24"/>
                <w:szCs w:val="24"/>
              </w:rPr>
            </w:pPr>
            <w:r w:rsidRPr="00D22B00">
              <w:rPr>
                <w:rFonts w:ascii="Arial" w:hAnsi="Arial" w:cs="Arial"/>
                <w:sz w:val="24"/>
                <w:szCs w:val="24"/>
              </w:rPr>
              <w:t>Management qualification.</w:t>
            </w:r>
          </w:p>
        </w:tc>
      </w:tr>
      <w:tr w:rsidR="00175D74" w:rsidRPr="0092142F" w14:paraId="0D8EE9CC" w14:textId="77777777" w:rsidTr="00A9058A">
        <w:tc>
          <w:tcPr>
            <w:tcW w:w="2068" w:type="dxa"/>
            <w:shd w:val="clear" w:color="auto" w:fill="D9D9D9" w:themeFill="background1" w:themeFillShade="D9"/>
          </w:tcPr>
          <w:p w14:paraId="57E14FD9" w14:textId="77777777" w:rsidR="00175D74" w:rsidRDefault="00175D74" w:rsidP="00175D74">
            <w:pPr>
              <w:jc w:val="center"/>
              <w:rPr>
                <w:rFonts w:ascii="Arial" w:hAnsi="Arial" w:cs="Arial"/>
                <w:b/>
                <w:sz w:val="24"/>
                <w:szCs w:val="24"/>
              </w:rPr>
            </w:pPr>
          </w:p>
          <w:p w14:paraId="7DCD10CB" w14:textId="77777777" w:rsidR="00175D74" w:rsidRDefault="00175D74" w:rsidP="00175D74">
            <w:pPr>
              <w:jc w:val="center"/>
              <w:rPr>
                <w:rFonts w:ascii="Arial" w:hAnsi="Arial" w:cs="Arial"/>
                <w:b/>
                <w:sz w:val="24"/>
                <w:szCs w:val="24"/>
              </w:rPr>
            </w:pPr>
          </w:p>
          <w:p w14:paraId="04B0C1CA" w14:textId="77777777" w:rsidR="00175D74" w:rsidRDefault="00175D74" w:rsidP="00175D74">
            <w:pPr>
              <w:jc w:val="center"/>
              <w:rPr>
                <w:rFonts w:ascii="Arial" w:hAnsi="Arial" w:cs="Arial"/>
                <w:b/>
                <w:sz w:val="24"/>
                <w:szCs w:val="24"/>
              </w:rPr>
            </w:pPr>
          </w:p>
          <w:p w14:paraId="074E858E" w14:textId="77777777" w:rsidR="00175D74" w:rsidRDefault="00175D74" w:rsidP="00175D74">
            <w:pPr>
              <w:jc w:val="center"/>
              <w:rPr>
                <w:rFonts w:ascii="Arial" w:hAnsi="Arial" w:cs="Arial"/>
                <w:b/>
                <w:sz w:val="24"/>
                <w:szCs w:val="24"/>
              </w:rPr>
            </w:pPr>
          </w:p>
          <w:p w14:paraId="033E385A" w14:textId="0C0718C9" w:rsidR="00175D74" w:rsidRPr="0092142F" w:rsidRDefault="00175D74" w:rsidP="00175D74">
            <w:pPr>
              <w:jc w:val="left"/>
              <w:rPr>
                <w:rFonts w:ascii="Arial" w:hAnsi="Arial" w:cs="Arial"/>
                <w:b/>
                <w:sz w:val="24"/>
                <w:szCs w:val="24"/>
              </w:rPr>
            </w:pPr>
            <w:r>
              <w:rPr>
                <w:rFonts w:ascii="Arial" w:hAnsi="Arial" w:cs="Arial"/>
                <w:b/>
                <w:sz w:val="24"/>
                <w:szCs w:val="24"/>
              </w:rPr>
              <w:t>Skills</w:t>
            </w:r>
          </w:p>
        </w:tc>
        <w:tc>
          <w:tcPr>
            <w:tcW w:w="3570" w:type="dxa"/>
          </w:tcPr>
          <w:p w14:paraId="01049F0E" w14:textId="77777777" w:rsidR="00175D74" w:rsidRDefault="00175D74" w:rsidP="00175D74">
            <w:pPr>
              <w:pStyle w:val="ListParagraph"/>
              <w:numPr>
                <w:ilvl w:val="0"/>
                <w:numId w:val="10"/>
              </w:numPr>
              <w:jc w:val="left"/>
              <w:rPr>
                <w:rFonts w:ascii="Arial" w:hAnsi="Arial" w:cs="Arial"/>
                <w:sz w:val="24"/>
                <w:szCs w:val="24"/>
              </w:rPr>
            </w:pPr>
            <w:r>
              <w:rPr>
                <w:rFonts w:ascii="Arial" w:hAnsi="Arial" w:cs="Arial"/>
                <w:sz w:val="24"/>
                <w:szCs w:val="24"/>
              </w:rPr>
              <w:t>To p</w:t>
            </w:r>
            <w:r w:rsidRPr="0014315D">
              <w:rPr>
                <w:rFonts w:ascii="Arial" w:hAnsi="Arial" w:cs="Arial"/>
                <w:sz w:val="24"/>
                <w:szCs w:val="24"/>
              </w:rPr>
              <w:t>resen</w:t>
            </w:r>
            <w:r>
              <w:rPr>
                <w:rFonts w:ascii="Arial" w:hAnsi="Arial" w:cs="Arial"/>
                <w:sz w:val="24"/>
                <w:szCs w:val="24"/>
              </w:rPr>
              <w:t xml:space="preserve">t complex </w:t>
            </w:r>
            <w:r w:rsidRPr="0014315D">
              <w:rPr>
                <w:rFonts w:ascii="Arial" w:hAnsi="Arial" w:cs="Arial"/>
                <w:sz w:val="24"/>
                <w:szCs w:val="24"/>
              </w:rPr>
              <w:t xml:space="preserve">financial information </w:t>
            </w:r>
            <w:r>
              <w:rPr>
                <w:rFonts w:ascii="Arial" w:hAnsi="Arial" w:cs="Arial"/>
                <w:sz w:val="24"/>
                <w:szCs w:val="24"/>
              </w:rPr>
              <w:t xml:space="preserve">with clarity </w:t>
            </w:r>
            <w:r w:rsidRPr="0014315D">
              <w:rPr>
                <w:rFonts w:ascii="Arial" w:hAnsi="Arial" w:cs="Arial"/>
                <w:sz w:val="24"/>
                <w:szCs w:val="24"/>
              </w:rPr>
              <w:t xml:space="preserve">both written and </w:t>
            </w:r>
            <w:r>
              <w:rPr>
                <w:rFonts w:ascii="Arial" w:hAnsi="Arial" w:cs="Arial"/>
                <w:sz w:val="24"/>
                <w:szCs w:val="24"/>
              </w:rPr>
              <w:t>spoken.</w:t>
            </w:r>
          </w:p>
          <w:p w14:paraId="29568B71" w14:textId="77777777" w:rsidR="00175D74" w:rsidRDefault="00175D74" w:rsidP="00175D74">
            <w:pPr>
              <w:pStyle w:val="ListParagraph"/>
              <w:numPr>
                <w:ilvl w:val="0"/>
                <w:numId w:val="10"/>
              </w:numPr>
              <w:jc w:val="left"/>
              <w:rPr>
                <w:rFonts w:ascii="Arial" w:hAnsi="Arial" w:cs="Arial"/>
                <w:sz w:val="24"/>
                <w:szCs w:val="24"/>
              </w:rPr>
            </w:pPr>
            <w:r>
              <w:rPr>
                <w:rFonts w:ascii="Arial" w:hAnsi="Arial" w:cs="Arial"/>
                <w:sz w:val="24"/>
                <w:szCs w:val="24"/>
              </w:rPr>
              <w:t xml:space="preserve">Management of a varied and diverse workload, </w:t>
            </w:r>
            <w:r>
              <w:rPr>
                <w:rFonts w:ascii="Arial" w:hAnsi="Arial" w:cs="Arial"/>
                <w:sz w:val="24"/>
                <w:szCs w:val="24"/>
              </w:rPr>
              <w:lastRenderedPageBreak/>
              <w:t>managing deadlines and quality of outcomes.</w:t>
            </w:r>
          </w:p>
          <w:p w14:paraId="78304018" w14:textId="77777777" w:rsidR="00175D74" w:rsidRDefault="00175D74" w:rsidP="00175D74">
            <w:pPr>
              <w:pStyle w:val="ListParagraph"/>
              <w:numPr>
                <w:ilvl w:val="0"/>
                <w:numId w:val="10"/>
              </w:numPr>
              <w:jc w:val="left"/>
              <w:rPr>
                <w:rFonts w:ascii="Arial" w:hAnsi="Arial" w:cs="Arial"/>
                <w:sz w:val="24"/>
                <w:szCs w:val="24"/>
              </w:rPr>
            </w:pPr>
            <w:r>
              <w:rPr>
                <w:rFonts w:ascii="Arial" w:hAnsi="Arial" w:cs="Arial"/>
                <w:sz w:val="24"/>
                <w:szCs w:val="24"/>
              </w:rPr>
              <w:t>Team Leadership to motivate, coach and develop team members.</w:t>
            </w:r>
          </w:p>
          <w:p w14:paraId="6E17E073" w14:textId="77777777" w:rsidR="00175D74" w:rsidRDefault="00175D74" w:rsidP="00175D74">
            <w:pPr>
              <w:pStyle w:val="ListParagraph"/>
              <w:numPr>
                <w:ilvl w:val="0"/>
                <w:numId w:val="10"/>
              </w:numPr>
              <w:jc w:val="left"/>
              <w:rPr>
                <w:rFonts w:ascii="Arial" w:hAnsi="Arial" w:cs="Arial"/>
                <w:sz w:val="24"/>
                <w:szCs w:val="24"/>
              </w:rPr>
            </w:pPr>
            <w:r>
              <w:rPr>
                <w:rFonts w:ascii="Arial" w:hAnsi="Arial" w:cs="Arial"/>
                <w:sz w:val="24"/>
                <w:szCs w:val="24"/>
              </w:rPr>
              <w:t>Project management and collaborating with colleagues to achieve outcomes.</w:t>
            </w:r>
          </w:p>
          <w:p w14:paraId="250A8A73" w14:textId="77777777" w:rsidR="00175D74" w:rsidRDefault="00175D74" w:rsidP="00175D74">
            <w:pPr>
              <w:pStyle w:val="ListParagraph"/>
              <w:numPr>
                <w:ilvl w:val="0"/>
                <w:numId w:val="10"/>
              </w:numPr>
              <w:jc w:val="left"/>
              <w:rPr>
                <w:rFonts w:ascii="Arial" w:hAnsi="Arial" w:cs="Arial"/>
                <w:sz w:val="24"/>
                <w:szCs w:val="24"/>
              </w:rPr>
            </w:pPr>
            <w:r>
              <w:rPr>
                <w:rFonts w:ascii="Arial" w:hAnsi="Arial" w:cs="Arial"/>
                <w:sz w:val="24"/>
                <w:szCs w:val="24"/>
              </w:rPr>
              <w:t>Fostering a culture of excellence and continuous improvement for your team.</w:t>
            </w:r>
          </w:p>
          <w:p w14:paraId="5FD1F017" w14:textId="1D6E68D6" w:rsidR="00BE4B2F" w:rsidRPr="00D22B00" w:rsidRDefault="007C6F29" w:rsidP="00D22B00">
            <w:pPr>
              <w:pStyle w:val="ListParagraph"/>
              <w:numPr>
                <w:ilvl w:val="0"/>
                <w:numId w:val="10"/>
              </w:numPr>
              <w:jc w:val="left"/>
              <w:rPr>
                <w:rFonts w:ascii="Arial" w:hAnsi="Arial" w:cs="Arial"/>
                <w:sz w:val="24"/>
                <w:szCs w:val="24"/>
              </w:rPr>
            </w:pPr>
            <w:r>
              <w:rPr>
                <w:rFonts w:ascii="Arial" w:hAnsi="Arial" w:cs="Arial"/>
                <w:sz w:val="24"/>
                <w:szCs w:val="24"/>
              </w:rPr>
              <w:t xml:space="preserve">Creativity and vision </w:t>
            </w:r>
            <w:r w:rsidR="00BE4B2F">
              <w:rPr>
                <w:rFonts w:ascii="Arial" w:hAnsi="Arial" w:cs="Arial"/>
                <w:sz w:val="24"/>
                <w:szCs w:val="24"/>
              </w:rPr>
              <w:t>support excellent delivery to internal and external stakeholders</w:t>
            </w:r>
          </w:p>
          <w:p w14:paraId="05049390" w14:textId="6C825DD4" w:rsidR="00175D74" w:rsidRPr="002B0C56" w:rsidRDefault="00175D74" w:rsidP="00175D74">
            <w:pPr>
              <w:jc w:val="left"/>
              <w:rPr>
                <w:rFonts w:ascii="Arial" w:hAnsi="Arial" w:cs="Arial"/>
                <w:i/>
                <w:sz w:val="24"/>
                <w:szCs w:val="24"/>
              </w:rPr>
            </w:pPr>
          </w:p>
        </w:tc>
        <w:tc>
          <w:tcPr>
            <w:tcW w:w="3378" w:type="dxa"/>
          </w:tcPr>
          <w:p w14:paraId="1B9DBE01" w14:textId="206E1C32" w:rsidR="00175D74" w:rsidRPr="00D22B00" w:rsidRDefault="00175D74" w:rsidP="00D22B00">
            <w:pPr>
              <w:pStyle w:val="ListParagraph"/>
              <w:numPr>
                <w:ilvl w:val="0"/>
                <w:numId w:val="38"/>
              </w:numPr>
              <w:ind w:left="336" w:hanging="336"/>
              <w:jc w:val="left"/>
              <w:rPr>
                <w:rFonts w:ascii="Arial" w:hAnsi="Arial" w:cs="Arial"/>
                <w:sz w:val="24"/>
                <w:szCs w:val="24"/>
              </w:rPr>
            </w:pPr>
            <w:r w:rsidRPr="00D22B00">
              <w:rPr>
                <w:rFonts w:ascii="Arial" w:hAnsi="Arial" w:cs="Arial"/>
                <w:sz w:val="24"/>
                <w:szCs w:val="24"/>
              </w:rPr>
              <w:lastRenderedPageBreak/>
              <w:t>To negotiate to obtain VFM outcomes for the Trust.</w:t>
            </w:r>
          </w:p>
        </w:tc>
      </w:tr>
      <w:tr w:rsidR="00D74311" w:rsidRPr="0092142F" w14:paraId="724A73E0" w14:textId="77777777" w:rsidTr="00A9058A">
        <w:tc>
          <w:tcPr>
            <w:tcW w:w="2068" w:type="dxa"/>
            <w:shd w:val="clear" w:color="auto" w:fill="D9D9D9" w:themeFill="background1" w:themeFillShade="D9"/>
          </w:tcPr>
          <w:p w14:paraId="724A73CF" w14:textId="448E9F19" w:rsidR="00D74311" w:rsidRPr="0092142F" w:rsidRDefault="00D74311" w:rsidP="00D74311">
            <w:pPr>
              <w:jc w:val="left"/>
              <w:rPr>
                <w:rFonts w:ascii="Arial" w:hAnsi="Arial" w:cs="Arial"/>
                <w:b/>
                <w:sz w:val="24"/>
                <w:szCs w:val="24"/>
              </w:rPr>
            </w:pPr>
          </w:p>
          <w:p w14:paraId="2348B35F" w14:textId="77777777" w:rsidR="00D74311" w:rsidRDefault="00D74311" w:rsidP="00D74311">
            <w:pPr>
              <w:jc w:val="left"/>
              <w:rPr>
                <w:rFonts w:ascii="Arial" w:hAnsi="Arial" w:cs="Arial"/>
                <w:b/>
                <w:sz w:val="24"/>
                <w:szCs w:val="24"/>
              </w:rPr>
            </w:pPr>
          </w:p>
          <w:p w14:paraId="3715FCD5" w14:textId="77777777" w:rsidR="00D74311" w:rsidRDefault="00D74311" w:rsidP="00D74311">
            <w:pPr>
              <w:jc w:val="left"/>
              <w:rPr>
                <w:rFonts w:ascii="Arial" w:hAnsi="Arial" w:cs="Arial"/>
                <w:b/>
                <w:sz w:val="24"/>
                <w:szCs w:val="24"/>
              </w:rPr>
            </w:pPr>
          </w:p>
          <w:p w14:paraId="724A73D0" w14:textId="77777777" w:rsidR="00D74311" w:rsidRPr="0092142F" w:rsidRDefault="00D74311" w:rsidP="00D74311">
            <w:pPr>
              <w:jc w:val="left"/>
              <w:rPr>
                <w:rFonts w:ascii="Arial" w:hAnsi="Arial" w:cs="Arial"/>
                <w:b/>
                <w:sz w:val="24"/>
                <w:szCs w:val="24"/>
              </w:rPr>
            </w:pPr>
            <w:r w:rsidRPr="0092142F">
              <w:rPr>
                <w:rFonts w:ascii="Arial" w:hAnsi="Arial" w:cs="Arial"/>
                <w:b/>
                <w:sz w:val="24"/>
                <w:szCs w:val="24"/>
              </w:rPr>
              <w:t>Experience</w:t>
            </w:r>
          </w:p>
          <w:p w14:paraId="724A73D3" w14:textId="77777777" w:rsidR="00D74311" w:rsidRPr="0092142F" w:rsidRDefault="00D74311" w:rsidP="00D74311">
            <w:pPr>
              <w:jc w:val="left"/>
              <w:rPr>
                <w:rFonts w:ascii="Arial" w:hAnsi="Arial" w:cs="Arial"/>
                <w:b/>
                <w:sz w:val="24"/>
                <w:szCs w:val="24"/>
              </w:rPr>
            </w:pPr>
          </w:p>
          <w:p w14:paraId="724A73D4" w14:textId="77777777" w:rsidR="00D74311" w:rsidRPr="0092142F" w:rsidRDefault="00D74311" w:rsidP="00D74311">
            <w:pPr>
              <w:jc w:val="left"/>
              <w:rPr>
                <w:rFonts w:ascii="Arial" w:hAnsi="Arial" w:cs="Arial"/>
                <w:b/>
                <w:sz w:val="24"/>
                <w:szCs w:val="24"/>
              </w:rPr>
            </w:pPr>
          </w:p>
          <w:p w14:paraId="724A73D5" w14:textId="77777777" w:rsidR="00D74311" w:rsidRPr="0092142F" w:rsidRDefault="00D74311" w:rsidP="00D74311">
            <w:pPr>
              <w:jc w:val="left"/>
              <w:rPr>
                <w:rFonts w:ascii="Arial" w:hAnsi="Arial" w:cs="Arial"/>
                <w:b/>
                <w:sz w:val="24"/>
                <w:szCs w:val="24"/>
              </w:rPr>
            </w:pPr>
          </w:p>
          <w:p w14:paraId="724A73D6" w14:textId="77777777" w:rsidR="00D74311" w:rsidRPr="0092142F" w:rsidRDefault="00D74311" w:rsidP="00D74311">
            <w:pPr>
              <w:jc w:val="left"/>
              <w:rPr>
                <w:rFonts w:ascii="Arial" w:hAnsi="Arial" w:cs="Arial"/>
                <w:b/>
                <w:sz w:val="24"/>
                <w:szCs w:val="24"/>
              </w:rPr>
            </w:pPr>
          </w:p>
        </w:tc>
        <w:tc>
          <w:tcPr>
            <w:tcW w:w="3570" w:type="dxa"/>
          </w:tcPr>
          <w:p w14:paraId="1A9428E9" w14:textId="77777777" w:rsidR="000A53BB" w:rsidRDefault="00D74311" w:rsidP="00D74311">
            <w:pPr>
              <w:pStyle w:val="ListParagraph"/>
              <w:numPr>
                <w:ilvl w:val="0"/>
                <w:numId w:val="10"/>
              </w:numPr>
              <w:jc w:val="left"/>
              <w:rPr>
                <w:rFonts w:ascii="Arial" w:hAnsi="Arial" w:cs="Arial"/>
                <w:sz w:val="24"/>
                <w:szCs w:val="24"/>
              </w:rPr>
            </w:pPr>
            <w:r>
              <w:rPr>
                <w:rFonts w:ascii="Arial" w:hAnsi="Arial" w:cs="Arial"/>
                <w:sz w:val="24"/>
                <w:szCs w:val="24"/>
              </w:rPr>
              <w:t>Working at a senior level</w:t>
            </w:r>
            <w:r w:rsidR="000A53BB">
              <w:rPr>
                <w:rFonts w:ascii="Arial" w:hAnsi="Arial" w:cs="Arial"/>
                <w:sz w:val="24"/>
                <w:szCs w:val="24"/>
              </w:rPr>
              <w:t xml:space="preserve"> – able to engage with Senior leaders and Board</w:t>
            </w:r>
          </w:p>
          <w:p w14:paraId="5DB76D0F" w14:textId="76535D64" w:rsidR="00D74311" w:rsidRDefault="000A53BB" w:rsidP="00D74311">
            <w:pPr>
              <w:pStyle w:val="ListParagraph"/>
              <w:numPr>
                <w:ilvl w:val="0"/>
                <w:numId w:val="10"/>
              </w:numPr>
              <w:jc w:val="left"/>
              <w:rPr>
                <w:rFonts w:ascii="Arial" w:hAnsi="Arial" w:cs="Arial"/>
                <w:sz w:val="24"/>
                <w:szCs w:val="24"/>
              </w:rPr>
            </w:pPr>
            <w:r>
              <w:rPr>
                <w:rFonts w:ascii="Arial" w:hAnsi="Arial" w:cs="Arial"/>
                <w:sz w:val="24"/>
                <w:szCs w:val="24"/>
              </w:rPr>
              <w:t>Hands on approach to support continual improvement</w:t>
            </w:r>
          </w:p>
          <w:p w14:paraId="60DFC2B2" w14:textId="77777777" w:rsidR="00D74311" w:rsidRPr="00904FC4" w:rsidRDefault="00D74311" w:rsidP="00D74311">
            <w:pPr>
              <w:pStyle w:val="ListParagraph"/>
              <w:numPr>
                <w:ilvl w:val="0"/>
                <w:numId w:val="10"/>
              </w:numPr>
              <w:jc w:val="left"/>
              <w:rPr>
                <w:rFonts w:ascii="Arial" w:hAnsi="Arial" w:cs="Arial"/>
                <w:sz w:val="24"/>
                <w:szCs w:val="24"/>
              </w:rPr>
            </w:pPr>
            <w:r w:rsidRPr="00904FC4">
              <w:rPr>
                <w:rFonts w:ascii="Arial" w:hAnsi="Arial" w:cs="Arial"/>
                <w:sz w:val="24"/>
                <w:szCs w:val="24"/>
              </w:rPr>
              <w:t>Experience of a wide range of financial management, control and planning. T</w:t>
            </w:r>
            <w:r>
              <w:rPr>
                <w:rFonts w:ascii="Arial" w:hAnsi="Arial" w:cs="Arial"/>
                <w:sz w:val="24"/>
                <w:szCs w:val="24"/>
              </w:rPr>
              <w:t>o i</w:t>
            </w:r>
            <w:r w:rsidRPr="00904FC4">
              <w:rPr>
                <w:rFonts w:ascii="Arial" w:hAnsi="Arial" w:cs="Arial"/>
                <w:sz w:val="24"/>
                <w:szCs w:val="24"/>
              </w:rPr>
              <w:t>nclude preparation of statutory accounts, setting of budgets</w:t>
            </w:r>
            <w:r>
              <w:rPr>
                <w:rFonts w:ascii="Arial" w:hAnsi="Arial" w:cs="Arial"/>
                <w:sz w:val="24"/>
                <w:szCs w:val="24"/>
              </w:rPr>
              <w:t>, business planning</w:t>
            </w:r>
            <w:r w:rsidRPr="00904FC4">
              <w:rPr>
                <w:rFonts w:ascii="Arial" w:hAnsi="Arial" w:cs="Arial"/>
                <w:sz w:val="24"/>
                <w:szCs w:val="24"/>
              </w:rPr>
              <w:t xml:space="preserve"> </w:t>
            </w:r>
            <w:r>
              <w:rPr>
                <w:rFonts w:ascii="Arial" w:hAnsi="Arial" w:cs="Arial"/>
                <w:sz w:val="24"/>
                <w:szCs w:val="24"/>
              </w:rPr>
              <w:t xml:space="preserve">treasury management </w:t>
            </w:r>
            <w:r w:rsidRPr="00904FC4">
              <w:rPr>
                <w:rFonts w:ascii="Arial" w:hAnsi="Arial" w:cs="Arial"/>
                <w:sz w:val="24"/>
                <w:szCs w:val="24"/>
              </w:rPr>
              <w:t>and cash flow management.</w:t>
            </w:r>
          </w:p>
          <w:p w14:paraId="033D163C" w14:textId="77777777" w:rsidR="00D74311" w:rsidRPr="00904FC4" w:rsidRDefault="00D74311" w:rsidP="00D74311">
            <w:pPr>
              <w:pStyle w:val="ListParagraph"/>
              <w:numPr>
                <w:ilvl w:val="0"/>
                <w:numId w:val="10"/>
              </w:numPr>
              <w:jc w:val="left"/>
              <w:rPr>
                <w:rFonts w:ascii="Arial" w:hAnsi="Arial" w:cs="Arial"/>
                <w:sz w:val="24"/>
                <w:szCs w:val="24"/>
              </w:rPr>
            </w:pPr>
            <w:r w:rsidRPr="00904FC4">
              <w:rPr>
                <w:rFonts w:ascii="Arial" w:hAnsi="Arial" w:cs="Arial"/>
                <w:sz w:val="24"/>
                <w:szCs w:val="24"/>
              </w:rPr>
              <w:t>Experience of team management, coaching and mentoring.</w:t>
            </w:r>
          </w:p>
          <w:p w14:paraId="598AC108" w14:textId="77777777" w:rsidR="00D74311" w:rsidRDefault="00D74311" w:rsidP="00D74311">
            <w:pPr>
              <w:pStyle w:val="ListParagraph"/>
              <w:numPr>
                <w:ilvl w:val="0"/>
                <w:numId w:val="10"/>
              </w:numPr>
              <w:jc w:val="left"/>
              <w:rPr>
                <w:rFonts w:ascii="Arial" w:hAnsi="Arial" w:cs="Arial"/>
                <w:sz w:val="24"/>
                <w:szCs w:val="24"/>
              </w:rPr>
            </w:pPr>
            <w:r w:rsidRPr="00904FC4">
              <w:rPr>
                <w:rFonts w:ascii="Arial" w:hAnsi="Arial" w:cs="Arial"/>
                <w:sz w:val="24"/>
                <w:szCs w:val="24"/>
              </w:rPr>
              <w:t>Involvement in project work showing ability to link financial decision making with strategy and organisational priorities.</w:t>
            </w:r>
          </w:p>
          <w:p w14:paraId="3B1C2374" w14:textId="77777777" w:rsidR="00D74311" w:rsidRDefault="00D74311" w:rsidP="00D74311">
            <w:pPr>
              <w:pStyle w:val="ListParagraph"/>
              <w:numPr>
                <w:ilvl w:val="0"/>
                <w:numId w:val="10"/>
              </w:numPr>
              <w:jc w:val="left"/>
              <w:rPr>
                <w:rFonts w:ascii="Arial" w:hAnsi="Arial" w:cs="Arial"/>
                <w:sz w:val="24"/>
                <w:szCs w:val="24"/>
              </w:rPr>
            </w:pPr>
            <w:r>
              <w:rPr>
                <w:rFonts w:ascii="Arial" w:hAnsi="Arial" w:cs="Arial"/>
                <w:sz w:val="24"/>
                <w:szCs w:val="24"/>
              </w:rPr>
              <w:t>Social housing sector experience</w:t>
            </w:r>
          </w:p>
          <w:p w14:paraId="590747F6" w14:textId="7E6BC3DF" w:rsidR="00C47C44" w:rsidRDefault="00C47C44" w:rsidP="00D74311">
            <w:pPr>
              <w:pStyle w:val="ListParagraph"/>
              <w:numPr>
                <w:ilvl w:val="0"/>
                <w:numId w:val="10"/>
              </w:numPr>
              <w:jc w:val="left"/>
              <w:rPr>
                <w:rFonts w:ascii="Arial" w:hAnsi="Arial" w:cs="Arial"/>
                <w:sz w:val="24"/>
                <w:szCs w:val="24"/>
              </w:rPr>
            </w:pPr>
            <w:r>
              <w:rPr>
                <w:rFonts w:ascii="Arial" w:hAnsi="Arial" w:cs="Arial"/>
                <w:sz w:val="24"/>
                <w:szCs w:val="24"/>
              </w:rPr>
              <w:t>Systems implementation/automation experience</w:t>
            </w:r>
          </w:p>
          <w:p w14:paraId="4188F7ED" w14:textId="77777777" w:rsidR="00D74311" w:rsidRPr="00904FC4" w:rsidRDefault="00D74311" w:rsidP="00D74311">
            <w:pPr>
              <w:pStyle w:val="ListParagraph"/>
              <w:numPr>
                <w:ilvl w:val="0"/>
                <w:numId w:val="10"/>
              </w:numPr>
              <w:jc w:val="left"/>
              <w:rPr>
                <w:rFonts w:ascii="Arial" w:hAnsi="Arial" w:cs="Arial"/>
                <w:sz w:val="24"/>
                <w:szCs w:val="24"/>
              </w:rPr>
            </w:pPr>
            <w:r>
              <w:rPr>
                <w:rFonts w:ascii="Arial" w:hAnsi="Arial" w:cs="Arial"/>
                <w:sz w:val="24"/>
                <w:szCs w:val="24"/>
              </w:rPr>
              <w:t>Payroll management</w:t>
            </w:r>
          </w:p>
          <w:p w14:paraId="724A73D8" w14:textId="04C9DB2F" w:rsidR="00D74311" w:rsidRPr="000D7719" w:rsidRDefault="00D74311" w:rsidP="00D74311">
            <w:pPr>
              <w:jc w:val="left"/>
              <w:rPr>
                <w:rFonts w:ascii="Arial" w:hAnsi="Arial" w:cs="Arial"/>
                <w:sz w:val="24"/>
                <w:szCs w:val="24"/>
              </w:rPr>
            </w:pPr>
          </w:p>
        </w:tc>
        <w:tc>
          <w:tcPr>
            <w:tcW w:w="3378" w:type="dxa"/>
          </w:tcPr>
          <w:p w14:paraId="3E9C1052" w14:textId="77777777" w:rsidR="00D74311" w:rsidRDefault="00D74311" w:rsidP="00D74311">
            <w:pPr>
              <w:pStyle w:val="ListParagraph"/>
              <w:numPr>
                <w:ilvl w:val="0"/>
                <w:numId w:val="10"/>
              </w:numPr>
              <w:jc w:val="left"/>
              <w:rPr>
                <w:rFonts w:ascii="Arial" w:hAnsi="Arial" w:cs="Arial"/>
                <w:sz w:val="24"/>
                <w:szCs w:val="24"/>
              </w:rPr>
            </w:pPr>
            <w:r>
              <w:rPr>
                <w:rFonts w:ascii="Arial" w:hAnsi="Arial" w:cs="Arial"/>
                <w:sz w:val="24"/>
                <w:szCs w:val="24"/>
              </w:rPr>
              <w:t>Pensions.</w:t>
            </w:r>
          </w:p>
          <w:p w14:paraId="042AEFBC" w14:textId="77777777" w:rsidR="00D74311" w:rsidRDefault="00D74311" w:rsidP="00D74311">
            <w:pPr>
              <w:pStyle w:val="ListParagraph"/>
              <w:numPr>
                <w:ilvl w:val="0"/>
                <w:numId w:val="10"/>
              </w:numPr>
              <w:jc w:val="left"/>
              <w:rPr>
                <w:rFonts w:ascii="Arial" w:hAnsi="Arial" w:cs="Arial"/>
                <w:sz w:val="24"/>
                <w:szCs w:val="24"/>
              </w:rPr>
            </w:pPr>
            <w:r>
              <w:rPr>
                <w:rFonts w:ascii="Arial" w:hAnsi="Arial" w:cs="Arial"/>
                <w:sz w:val="24"/>
                <w:szCs w:val="24"/>
              </w:rPr>
              <w:t>Risk Management</w:t>
            </w:r>
          </w:p>
          <w:p w14:paraId="724A73DF" w14:textId="7E3BBFE2" w:rsidR="00D74311" w:rsidRPr="00C40A3D" w:rsidRDefault="00D74311" w:rsidP="00D74311">
            <w:pPr>
              <w:pStyle w:val="ListParagraph"/>
              <w:ind w:left="360"/>
              <w:jc w:val="left"/>
              <w:rPr>
                <w:rFonts w:ascii="Arial" w:hAnsi="Arial" w:cs="Arial"/>
                <w:sz w:val="24"/>
                <w:szCs w:val="24"/>
              </w:rPr>
            </w:pPr>
            <w:r>
              <w:rPr>
                <w:rFonts w:ascii="Arial" w:hAnsi="Arial" w:cs="Arial"/>
                <w:sz w:val="24"/>
                <w:szCs w:val="24"/>
              </w:rPr>
              <w:t>Insurance</w:t>
            </w:r>
          </w:p>
        </w:tc>
      </w:tr>
      <w:tr w:rsidR="00461C46" w:rsidRPr="0092142F" w14:paraId="728ACD73" w14:textId="77777777" w:rsidTr="00A9058A">
        <w:tc>
          <w:tcPr>
            <w:tcW w:w="2068" w:type="dxa"/>
            <w:shd w:val="clear" w:color="auto" w:fill="D9D9D9" w:themeFill="background1" w:themeFillShade="D9"/>
          </w:tcPr>
          <w:p w14:paraId="5162BF6B" w14:textId="1FD243F6" w:rsidR="00461C46" w:rsidRPr="0092142F" w:rsidRDefault="00461C46" w:rsidP="00461C46">
            <w:pPr>
              <w:jc w:val="left"/>
              <w:rPr>
                <w:rFonts w:ascii="Arial" w:hAnsi="Arial" w:cs="Arial"/>
                <w:b/>
                <w:sz w:val="24"/>
                <w:szCs w:val="24"/>
              </w:rPr>
            </w:pPr>
          </w:p>
          <w:p w14:paraId="102D434B" w14:textId="650E7C29" w:rsidR="00461C46" w:rsidRPr="0092142F" w:rsidRDefault="00461C46" w:rsidP="00461C46">
            <w:pPr>
              <w:jc w:val="left"/>
              <w:rPr>
                <w:rFonts w:ascii="Arial" w:hAnsi="Arial" w:cs="Arial"/>
                <w:b/>
                <w:sz w:val="24"/>
                <w:szCs w:val="24"/>
              </w:rPr>
            </w:pPr>
            <w:r w:rsidRPr="0092142F">
              <w:rPr>
                <w:rFonts w:ascii="Arial" w:hAnsi="Arial" w:cs="Arial"/>
                <w:b/>
                <w:sz w:val="24"/>
                <w:szCs w:val="24"/>
              </w:rPr>
              <w:t>Knowledge</w:t>
            </w:r>
          </w:p>
          <w:p w14:paraId="337B416E" w14:textId="77777777" w:rsidR="00461C46" w:rsidRPr="0092142F" w:rsidRDefault="00461C46" w:rsidP="00461C46">
            <w:pPr>
              <w:jc w:val="left"/>
              <w:rPr>
                <w:rFonts w:ascii="Arial" w:hAnsi="Arial" w:cs="Arial"/>
                <w:b/>
                <w:sz w:val="24"/>
                <w:szCs w:val="24"/>
              </w:rPr>
            </w:pPr>
          </w:p>
          <w:p w14:paraId="1A89E0BF" w14:textId="77777777" w:rsidR="00461C46" w:rsidRPr="0092142F" w:rsidRDefault="00461C46" w:rsidP="00461C46">
            <w:pPr>
              <w:jc w:val="left"/>
              <w:rPr>
                <w:rFonts w:ascii="Arial" w:hAnsi="Arial" w:cs="Arial"/>
                <w:b/>
                <w:sz w:val="24"/>
                <w:szCs w:val="24"/>
              </w:rPr>
            </w:pPr>
          </w:p>
          <w:p w14:paraId="5902AACC" w14:textId="77777777" w:rsidR="00461C46" w:rsidRPr="0092142F" w:rsidRDefault="00461C46" w:rsidP="00461C46">
            <w:pPr>
              <w:jc w:val="left"/>
              <w:rPr>
                <w:rFonts w:ascii="Arial" w:hAnsi="Arial" w:cs="Arial"/>
                <w:b/>
                <w:sz w:val="24"/>
                <w:szCs w:val="24"/>
              </w:rPr>
            </w:pPr>
          </w:p>
        </w:tc>
        <w:tc>
          <w:tcPr>
            <w:tcW w:w="3570" w:type="dxa"/>
          </w:tcPr>
          <w:p w14:paraId="565F37B0" w14:textId="6E26C064" w:rsidR="00461C46" w:rsidRPr="00456096" w:rsidRDefault="00461C46" w:rsidP="00456096">
            <w:pPr>
              <w:pStyle w:val="ListParagraph"/>
              <w:numPr>
                <w:ilvl w:val="0"/>
                <w:numId w:val="37"/>
              </w:numPr>
              <w:ind w:left="374" w:hanging="374"/>
              <w:jc w:val="left"/>
              <w:rPr>
                <w:rFonts w:ascii="Arial" w:hAnsi="Arial" w:cs="Arial"/>
                <w:sz w:val="24"/>
                <w:szCs w:val="24"/>
              </w:rPr>
            </w:pPr>
            <w:r w:rsidRPr="00456096">
              <w:rPr>
                <w:rFonts w:ascii="Arial" w:hAnsi="Arial" w:cs="Arial"/>
                <w:sz w:val="24"/>
                <w:szCs w:val="24"/>
              </w:rPr>
              <w:t>Accounting practice and policy</w:t>
            </w:r>
          </w:p>
        </w:tc>
        <w:tc>
          <w:tcPr>
            <w:tcW w:w="3378" w:type="dxa"/>
          </w:tcPr>
          <w:p w14:paraId="1DE84424" w14:textId="1A305AC9" w:rsidR="00461C46" w:rsidRPr="00337AEA" w:rsidRDefault="00461C46" w:rsidP="00461C46">
            <w:pPr>
              <w:jc w:val="left"/>
              <w:rPr>
                <w:rFonts w:ascii="Arial" w:hAnsi="Arial" w:cs="Arial"/>
                <w:sz w:val="24"/>
                <w:szCs w:val="24"/>
              </w:rPr>
            </w:pPr>
          </w:p>
        </w:tc>
      </w:tr>
    </w:tbl>
    <w:p w14:paraId="69D17499" w14:textId="77777777" w:rsidR="00C56D7D" w:rsidRDefault="00C56D7D" w:rsidP="001F1DA7">
      <w:pPr>
        <w:jc w:val="left"/>
        <w:rPr>
          <w:rFonts w:ascii="Arial" w:hAnsi="Arial" w:cs="Arial"/>
          <w:color w:val="FF0000"/>
          <w:sz w:val="24"/>
          <w:szCs w:val="24"/>
        </w:rPr>
      </w:pPr>
    </w:p>
    <w:p w14:paraId="419A708D" w14:textId="76891414" w:rsidR="001F1DA7" w:rsidRPr="0021209A" w:rsidRDefault="005F34C5" w:rsidP="001F1DA7">
      <w:pPr>
        <w:jc w:val="left"/>
        <w:rPr>
          <w:rFonts w:ascii="Arial" w:hAnsi="Arial" w:cs="Arial"/>
          <w:sz w:val="24"/>
          <w:szCs w:val="24"/>
        </w:rPr>
      </w:pPr>
      <w:r w:rsidRPr="0021209A">
        <w:rPr>
          <w:rFonts w:ascii="Arial" w:hAnsi="Arial" w:cs="Arial"/>
          <w:sz w:val="24"/>
          <w:szCs w:val="24"/>
        </w:rPr>
        <w:t>This post is subject to a Basic Disclosure and Baring Services check.</w:t>
      </w:r>
    </w:p>
    <w:p w14:paraId="20CE66E2" w14:textId="77777777" w:rsidR="005F34C5" w:rsidRPr="00F01848" w:rsidRDefault="005F34C5" w:rsidP="001F1DA7">
      <w:pPr>
        <w:jc w:val="left"/>
        <w:rPr>
          <w:rFonts w:ascii="Arial" w:hAnsi="Arial" w:cs="Arial"/>
          <w:b/>
          <w:sz w:val="24"/>
          <w:szCs w:val="24"/>
          <w:u w:val="single"/>
        </w:rPr>
      </w:pPr>
    </w:p>
    <w:p w14:paraId="3CC62F32" w14:textId="3521526A" w:rsidR="00456096" w:rsidRPr="003E360E" w:rsidRDefault="00456096" w:rsidP="00456096">
      <w:pPr>
        <w:jc w:val="left"/>
        <w:rPr>
          <w:rFonts w:ascii="Arial" w:hAnsi="Arial" w:cs="Arial"/>
          <w:sz w:val="24"/>
          <w:szCs w:val="24"/>
        </w:rPr>
      </w:pPr>
      <w:r w:rsidRPr="003E360E">
        <w:rPr>
          <w:rFonts w:ascii="Arial" w:hAnsi="Arial" w:cs="Arial"/>
          <w:sz w:val="24"/>
          <w:szCs w:val="24"/>
        </w:rPr>
        <w:t xml:space="preserve">I confirm this is the correct accountability profile for my </w:t>
      </w:r>
      <w:r w:rsidRPr="00456096">
        <w:rPr>
          <w:rFonts w:ascii="Arial" w:hAnsi="Arial" w:cs="Arial"/>
          <w:iCs/>
          <w:sz w:val="24"/>
          <w:szCs w:val="24"/>
        </w:rPr>
        <w:t>Director of Finance</w:t>
      </w:r>
      <w:r w:rsidRPr="003E360E">
        <w:rPr>
          <w:rFonts w:ascii="Arial" w:hAnsi="Arial" w:cs="Arial"/>
          <w:sz w:val="24"/>
          <w:szCs w:val="24"/>
        </w:rPr>
        <w:t xml:space="preserve"> role.</w:t>
      </w:r>
    </w:p>
    <w:p w14:paraId="1A0D6A7B" w14:textId="77777777" w:rsidR="00456096" w:rsidRPr="003E360E" w:rsidRDefault="00456096" w:rsidP="00456096">
      <w:pPr>
        <w:jc w:val="left"/>
        <w:rPr>
          <w:rFonts w:ascii="Arial" w:hAnsi="Arial" w:cs="Arial"/>
          <w:sz w:val="24"/>
          <w:szCs w:val="24"/>
        </w:rPr>
      </w:pPr>
      <w:r w:rsidRPr="003E360E">
        <w:rPr>
          <w:rFonts w:ascii="Arial" w:hAnsi="Arial" w:cs="Arial"/>
          <w:sz w:val="24"/>
          <w:szCs w:val="24"/>
        </w:rPr>
        <w:t xml:space="preserve"> </w:t>
      </w:r>
    </w:p>
    <w:p w14:paraId="0FBAB7F2" w14:textId="77777777" w:rsidR="00456096" w:rsidRPr="003E360E" w:rsidRDefault="00456096" w:rsidP="00456096">
      <w:pPr>
        <w:jc w:val="left"/>
        <w:rPr>
          <w:rFonts w:ascii="Arial" w:hAnsi="Arial" w:cs="Arial"/>
          <w:sz w:val="24"/>
          <w:szCs w:val="24"/>
        </w:rPr>
      </w:pPr>
      <w:r w:rsidRPr="003E360E">
        <w:rPr>
          <w:rFonts w:ascii="Arial" w:hAnsi="Arial" w:cs="Arial"/>
          <w:sz w:val="24"/>
          <w:szCs w:val="24"/>
        </w:rPr>
        <w:t>Post-holder Name:</w:t>
      </w:r>
      <w:r>
        <w:rPr>
          <w:rFonts w:ascii="Arial" w:hAnsi="Arial" w:cs="Arial"/>
          <w:sz w:val="24"/>
          <w:szCs w:val="24"/>
        </w:rPr>
        <w:t xml:space="preserve"> </w:t>
      </w:r>
    </w:p>
    <w:p w14:paraId="092F686E" w14:textId="77777777" w:rsidR="00456096" w:rsidRPr="003E360E" w:rsidRDefault="00456096" w:rsidP="00456096">
      <w:pPr>
        <w:jc w:val="left"/>
        <w:rPr>
          <w:rFonts w:ascii="Arial" w:hAnsi="Arial" w:cs="Arial"/>
          <w:sz w:val="24"/>
          <w:szCs w:val="24"/>
        </w:rPr>
      </w:pPr>
    </w:p>
    <w:p w14:paraId="7AC5E932" w14:textId="77777777" w:rsidR="00456096" w:rsidRPr="003E360E" w:rsidRDefault="00456096" w:rsidP="00456096">
      <w:pPr>
        <w:jc w:val="left"/>
        <w:rPr>
          <w:rFonts w:ascii="Arial" w:hAnsi="Arial" w:cs="Arial"/>
          <w:sz w:val="24"/>
          <w:szCs w:val="24"/>
        </w:rPr>
      </w:pPr>
      <w:r w:rsidRPr="003E360E">
        <w:rPr>
          <w:rFonts w:ascii="Arial" w:hAnsi="Arial" w:cs="Arial"/>
          <w:sz w:val="24"/>
          <w:szCs w:val="24"/>
        </w:rPr>
        <w:t>Signature:</w:t>
      </w:r>
      <w:r w:rsidRPr="00FF3E78">
        <w:rPr>
          <w:noProof/>
        </w:rPr>
        <w:t xml:space="preserve"> </w:t>
      </w:r>
    </w:p>
    <w:p w14:paraId="15902DEF" w14:textId="77777777" w:rsidR="00456096" w:rsidRPr="003E360E" w:rsidRDefault="00456096" w:rsidP="00456096">
      <w:pPr>
        <w:jc w:val="left"/>
        <w:rPr>
          <w:rFonts w:ascii="Arial" w:hAnsi="Arial" w:cs="Arial"/>
          <w:sz w:val="24"/>
          <w:szCs w:val="24"/>
        </w:rPr>
      </w:pPr>
    </w:p>
    <w:p w14:paraId="573EEC96" w14:textId="77777777" w:rsidR="00456096" w:rsidRPr="003E360E" w:rsidRDefault="00456096" w:rsidP="00456096">
      <w:pPr>
        <w:jc w:val="left"/>
        <w:rPr>
          <w:rFonts w:ascii="Arial" w:hAnsi="Arial" w:cs="Arial"/>
          <w:sz w:val="24"/>
          <w:szCs w:val="24"/>
        </w:rPr>
      </w:pPr>
      <w:r w:rsidRPr="003E360E">
        <w:rPr>
          <w:rFonts w:ascii="Arial" w:hAnsi="Arial" w:cs="Arial"/>
          <w:sz w:val="24"/>
          <w:szCs w:val="24"/>
        </w:rPr>
        <w:t xml:space="preserve">Date: </w:t>
      </w:r>
    </w:p>
    <w:p w14:paraId="72C3E9C2" w14:textId="77777777" w:rsidR="001F1DA7" w:rsidRPr="00F01848" w:rsidRDefault="001F1DA7" w:rsidP="001F1DA7">
      <w:pPr>
        <w:jc w:val="left"/>
        <w:rPr>
          <w:rFonts w:ascii="Arial" w:hAnsi="Arial" w:cs="Arial"/>
          <w:b/>
          <w:sz w:val="24"/>
          <w:szCs w:val="24"/>
        </w:rPr>
      </w:pPr>
    </w:p>
    <w:p w14:paraId="73290679" w14:textId="7A82F783" w:rsidR="001F1DA7" w:rsidRPr="0064643C" w:rsidRDefault="001F1DA7" w:rsidP="00C13D6F">
      <w:pPr>
        <w:jc w:val="left"/>
        <w:rPr>
          <w:rFonts w:ascii="Arial" w:hAnsi="Arial" w:cs="Arial"/>
          <w:b/>
          <w:sz w:val="24"/>
          <w:szCs w:val="24"/>
        </w:rPr>
      </w:pPr>
    </w:p>
    <w:sectPr w:rsidR="001F1DA7" w:rsidRPr="0064643C" w:rsidSect="00936A6F">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35B9E" w14:textId="77777777" w:rsidR="00E73C30" w:rsidRDefault="00E73C30" w:rsidP="00885FF9">
      <w:r>
        <w:separator/>
      </w:r>
    </w:p>
  </w:endnote>
  <w:endnote w:type="continuationSeparator" w:id="0">
    <w:p w14:paraId="5815A06F" w14:textId="77777777" w:rsidR="00E73C30" w:rsidRDefault="00E73C30" w:rsidP="00885FF9">
      <w:r>
        <w:continuationSeparator/>
      </w:r>
    </w:p>
  </w:endnote>
  <w:endnote w:type="continuationNotice" w:id="1">
    <w:p w14:paraId="5493D135" w14:textId="77777777" w:rsidR="00E73C30" w:rsidRDefault="00E73C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983F5" w14:textId="77777777" w:rsidR="00317813" w:rsidRDefault="003178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F6323AA" w14:paraId="63EFCB1D" w14:textId="77777777" w:rsidTr="3F6323AA">
      <w:tc>
        <w:tcPr>
          <w:tcW w:w="3005" w:type="dxa"/>
        </w:tcPr>
        <w:p w14:paraId="32C1A33D" w14:textId="232A9FE4" w:rsidR="3F6323AA" w:rsidRDefault="3F6323AA" w:rsidP="3F6323AA">
          <w:pPr>
            <w:pStyle w:val="Header"/>
            <w:ind w:left="-115"/>
            <w:jc w:val="left"/>
          </w:pPr>
        </w:p>
      </w:tc>
      <w:tc>
        <w:tcPr>
          <w:tcW w:w="3005" w:type="dxa"/>
        </w:tcPr>
        <w:p w14:paraId="33B59242" w14:textId="7EC16DFA" w:rsidR="3F6323AA" w:rsidRDefault="3F6323AA" w:rsidP="3F6323AA">
          <w:pPr>
            <w:pStyle w:val="Header"/>
            <w:jc w:val="center"/>
          </w:pPr>
        </w:p>
      </w:tc>
      <w:tc>
        <w:tcPr>
          <w:tcW w:w="3005" w:type="dxa"/>
        </w:tcPr>
        <w:p w14:paraId="14AC5D3D" w14:textId="2E0A079E" w:rsidR="3F6323AA" w:rsidRDefault="3F6323AA" w:rsidP="3F6323AA">
          <w:pPr>
            <w:pStyle w:val="Header"/>
            <w:ind w:right="-115"/>
          </w:pPr>
        </w:p>
      </w:tc>
    </w:tr>
  </w:tbl>
  <w:p w14:paraId="7FED79D8" w14:textId="55B7532F" w:rsidR="3F6323AA" w:rsidRDefault="3F6323AA" w:rsidP="3F6323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4F03D" w14:textId="77777777" w:rsidR="00317813" w:rsidRDefault="003178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E8271" w14:textId="77777777" w:rsidR="00E73C30" w:rsidRDefault="00E73C30" w:rsidP="00885FF9">
      <w:r>
        <w:separator/>
      </w:r>
    </w:p>
  </w:footnote>
  <w:footnote w:type="continuationSeparator" w:id="0">
    <w:p w14:paraId="55B1FDF1" w14:textId="77777777" w:rsidR="00E73C30" w:rsidRDefault="00E73C30" w:rsidP="00885FF9">
      <w:r>
        <w:continuationSeparator/>
      </w:r>
    </w:p>
  </w:footnote>
  <w:footnote w:type="continuationNotice" w:id="1">
    <w:p w14:paraId="386ADC36" w14:textId="77777777" w:rsidR="00E73C30" w:rsidRDefault="00E73C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492F8" w14:textId="77777777" w:rsidR="00317813" w:rsidRDefault="003178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2B539" w14:textId="650693F4" w:rsidR="3F6323AA" w:rsidRDefault="3F6323AA" w:rsidP="3F6323AA">
    <w:pPr>
      <w:pStyle w:val="Header"/>
    </w:pPr>
  </w:p>
  <w:p w14:paraId="724A742B" w14:textId="565B25FB" w:rsidR="00853E13" w:rsidRDefault="00317813" w:rsidP="001477BB">
    <w:pPr>
      <w:pStyle w:val="Header"/>
    </w:pPr>
    <w:r>
      <w:rPr>
        <w:noProof/>
      </w:rPr>
      <w:drawing>
        <wp:inline distT="0" distB="0" distL="0" distR="0" wp14:anchorId="01CCF3A4" wp14:editId="2EAB8BCF">
          <wp:extent cx="2622133" cy="749678"/>
          <wp:effectExtent l="0" t="0" r="6985" b="0"/>
          <wp:docPr id="200691931" name="Picture 200691931" descr="A black background with purpl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674983" name="Picture 1985674983" descr="A black background with purpl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5173" cy="790574"/>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13E2C" w14:textId="77777777" w:rsidR="00317813" w:rsidRDefault="003178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25303"/>
    <w:multiLevelType w:val="hybridMultilevel"/>
    <w:tmpl w:val="D87001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F06FE5"/>
    <w:multiLevelType w:val="hybridMultilevel"/>
    <w:tmpl w:val="68062E14"/>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 w15:restartNumberingAfterBreak="0">
    <w:nsid w:val="0AA87255"/>
    <w:multiLevelType w:val="hybridMultilevel"/>
    <w:tmpl w:val="072471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FE7029"/>
    <w:multiLevelType w:val="hybridMultilevel"/>
    <w:tmpl w:val="064009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2E3C5E"/>
    <w:multiLevelType w:val="hybridMultilevel"/>
    <w:tmpl w:val="7B8409AE"/>
    <w:lvl w:ilvl="0" w:tplc="C226E630">
      <w:start w:val="1"/>
      <w:numFmt w:val="decimal"/>
      <w:lvlText w:val="%1."/>
      <w:lvlJc w:val="left"/>
      <w:pPr>
        <w:tabs>
          <w:tab w:val="num" w:pos="720"/>
        </w:tabs>
        <w:ind w:left="720" w:hanging="360"/>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16C17FB"/>
    <w:multiLevelType w:val="hybridMultilevel"/>
    <w:tmpl w:val="0344AD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22E1B0E"/>
    <w:multiLevelType w:val="hybridMultilevel"/>
    <w:tmpl w:val="EF6E0D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70D0629"/>
    <w:multiLevelType w:val="hybridMultilevel"/>
    <w:tmpl w:val="096A7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3E10CA"/>
    <w:multiLevelType w:val="hybridMultilevel"/>
    <w:tmpl w:val="B1CED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080AC9"/>
    <w:multiLevelType w:val="hybridMultilevel"/>
    <w:tmpl w:val="32F093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7FC18E7"/>
    <w:multiLevelType w:val="multilevel"/>
    <w:tmpl w:val="9A948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F4462A4"/>
    <w:multiLevelType w:val="hybridMultilevel"/>
    <w:tmpl w:val="657225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12E4416"/>
    <w:multiLevelType w:val="hybridMultilevel"/>
    <w:tmpl w:val="28802CD4"/>
    <w:lvl w:ilvl="0" w:tplc="C226E630">
      <w:start w:val="1"/>
      <w:numFmt w:val="decimal"/>
      <w:lvlText w:val="%1."/>
      <w:lvlJc w:val="left"/>
      <w:pPr>
        <w:tabs>
          <w:tab w:val="num" w:pos="720"/>
        </w:tabs>
        <w:ind w:left="720" w:hanging="360"/>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4237767A"/>
    <w:multiLevelType w:val="multilevel"/>
    <w:tmpl w:val="9A948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4B105E0"/>
    <w:multiLevelType w:val="hybridMultilevel"/>
    <w:tmpl w:val="6B562F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5FD4345"/>
    <w:multiLevelType w:val="hybridMultilevel"/>
    <w:tmpl w:val="56A42A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61136FB"/>
    <w:multiLevelType w:val="hybridMultilevel"/>
    <w:tmpl w:val="0A92C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782A55"/>
    <w:multiLevelType w:val="hybridMultilevel"/>
    <w:tmpl w:val="726E59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7D20A6A"/>
    <w:multiLevelType w:val="hybridMultilevel"/>
    <w:tmpl w:val="55086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136AA3"/>
    <w:multiLevelType w:val="hybridMultilevel"/>
    <w:tmpl w:val="733E8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395B9C"/>
    <w:multiLevelType w:val="hybridMultilevel"/>
    <w:tmpl w:val="372CEA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21005A"/>
    <w:multiLevelType w:val="hybridMultilevel"/>
    <w:tmpl w:val="F0D24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037234"/>
    <w:multiLevelType w:val="hybridMultilevel"/>
    <w:tmpl w:val="194E219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5B00437"/>
    <w:multiLevelType w:val="hybridMultilevel"/>
    <w:tmpl w:val="B90CB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A82DAE"/>
    <w:multiLevelType w:val="hybridMultilevel"/>
    <w:tmpl w:val="2ED60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1D0788"/>
    <w:multiLevelType w:val="hybridMultilevel"/>
    <w:tmpl w:val="4954A4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99E4F82"/>
    <w:multiLevelType w:val="hybridMultilevel"/>
    <w:tmpl w:val="E4CE7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C65C3F"/>
    <w:multiLevelType w:val="hybridMultilevel"/>
    <w:tmpl w:val="5FC47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8031B1"/>
    <w:multiLevelType w:val="hybridMultilevel"/>
    <w:tmpl w:val="01F6AC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D0E02DE"/>
    <w:multiLevelType w:val="multilevel"/>
    <w:tmpl w:val="9A948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D9714FE"/>
    <w:multiLevelType w:val="hybridMultilevel"/>
    <w:tmpl w:val="EEDC12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2F02D6C"/>
    <w:multiLevelType w:val="hybridMultilevel"/>
    <w:tmpl w:val="9D7C36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58007F9"/>
    <w:multiLevelType w:val="hybridMultilevel"/>
    <w:tmpl w:val="3AE85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9328EA"/>
    <w:multiLevelType w:val="multilevel"/>
    <w:tmpl w:val="9A948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6FB5AA5"/>
    <w:multiLevelType w:val="multilevel"/>
    <w:tmpl w:val="E82A3F70"/>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right"/>
      <w:pPr>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BD163AD"/>
    <w:multiLevelType w:val="hybridMultilevel"/>
    <w:tmpl w:val="4E601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743D2F"/>
    <w:multiLevelType w:val="multilevel"/>
    <w:tmpl w:val="9A948E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EBA01E7"/>
    <w:multiLevelType w:val="hybridMultilevel"/>
    <w:tmpl w:val="503C97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472863304">
    <w:abstractNumId w:val="35"/>
  </w:num>
  <w:num w:numId="2" w16cid:durableId="1792744811">
    <w:abstractNumId w:val="32"/>
  </w:num>
  <w:num w:numId="3" w16cid:durableId="69160723">
    <w:abstractNumId w:val="24"/>
  </w:num>
  <w:num w:numId="4" w16cid:durableId="1393623950">
    <w:abstractNumId w:val="19"/>
  </w:num>
  <w:num w:numId="5" w16cid:durableId="512307883">
    <w:abstractNumId w:val="31"/>
  </w:num>
  <w:num w:numId="6" w16cid:durableId="592780749">
    <w:abstractNumId w:val="11"/>
  </w:num>
  <w:num w:numId="7" w16cid:durableId="1417357322">
    <w:abstractNumId w:val="5"/>
  </w:num>
  <w:num w:numId="8" w16cid:durableId="1149832424">
    <w:abstractNumId w:val="1"/>
  </w:num>
  <w:num w:numId="9" w16cid:durableId="429274398">
    <w:abstractNumId w:val="16"/>
  </w:num>
  <w:num w:numId="10" w16cid:durableId="52697523">
    <w:abstractNumId w:val="28"/>
  </w:num>
  <w:num w:numId="11" w16cid:durableId="1363046577">
    <w:abstractNumId w:val="17"/>
  </w:num>
  <w:num w:numId="12" w16cid:durableId="2117820387">
    <w:abstractNumId w:val="37"/>
  </w:num>
  <w:num w:numId="13" w16cid:durableId="1361586886">
    <w:abstractNumId w:val="27"/>
  </w:num>
  <w:num w:numId="14" w16cid:durableId="2095543288">
    <w:abstractNumId w:val="22"/>
  </w:num>
  <w:num w:numId="15" w16cid:durableId="1694571867">
    <w:abstractNumId w:val="8"/>
  </w:num>
  <w:num w:numId="16" w16cid:durableId="1416629522">
    <w:abstractNumId w:val="18"/>
  </w:num>
  <w:num w:numId="17" w16cid:durableId="516193309">
    <w:abstractNumId w:val="23"/>
  </w:num>
  <w:num w:numId="18" w16cid:durableId="1040134839">
    <w:abstractNumId w:val="2"/>
  </w:num>
  <w:num w:numId="19" w16cid:durableId="1229880490">
    <w:abstractNumId w:val="14"/>
  </w:num>
  <w:num w:numId="20" w16cid:durableId="919675669">
    <w:abstractNumId w:val="6"/>
  </w:num>
  <w:num w:numId="21" w16cid:durableId="824054213">
    <w:abstractNumId w:val="20"/>
  </w:num>
  <w:num w:numId="22" w16cid:durableId="1610163840">
    <w:abstractNumId w:val="3"/>
  </w:num>
  <w:num w:numId="23" w16cid:durableId="1912427980">
    <w:abstractNumId w:val="25"/>
  </w:num>
  <w:num w:numId="24" w16cid:durableId="1854416816">
    <w:abstractNumId w:val="15"/>
  </w:num>
  <w:num w:numId="25" w16cid:durableId="726226130">
    <w:abstractNumId w:val="12"/>
  </w:num>
  <w:num w:numId="26" w16cid:durableId="610476001">
    <w:abstractNumId w:val="4"/>
  </w:num>
  <w:num w:numId="27" w16cid:durableId="1133136142">
    <w:abstractNumId w:val="21"/>
  </w:num>
  <w:num w:numId="28" w16cid:durableId="1893230832">
    <w:abstractNumId w:val="0"/>
  </w:num>
  <w:num w:numId="29" w16cid:durableId="1314599869">
    <w:abstractNumId w:val="9"/>
  </w:num>
  <w:num w:numId="30" w16cid:durableId="1843472138">
    <w:abstractNumId w:val="30"/>
  </w:num>
  <w:num w:numId="31" w16cid:durableId="1214384726">
    <w:abstractNumId w:val="33"/>
  </w:num>
  <w:num w:numId="32" w16cid:durableId="83843228">
    <w:abstractNumId w:val="36"/>
  </w:num>
  <w:num w:numId="33" w16cid:durableId="193612810">
    <w:abstractNumId w:val="13"/>
  </w:num>
  <w:num w:numId="34" w16cid:durableId="285162595">
    <w:abstractNumId w:val="29"/>
  </w:num>
  <w:num w:numId="35" w16cid:durableId="882208065">
    <w:abstractNumId w:val="10"/>
  </w:num>
  <w:num w:numId="36" w16cid:durableId="952708988">
    <w:abstractNumId w:val="34"/>
  </w:num>
  <w:num w:numId="37" w16cid:durableId="1467700426">
    <w:abstractNumId w:val="7"/>
  </w:num>
  <w:num w:numId="38" w16cid:durableId="53597014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04A"/>
    <w:rsid w:val="00003228"/>
    <w:rsid w:val="00007D0C"/>
    <w:rsid w:val="0001156F"/>
    <w:rsid w:val="00011F5C"/>
    <w:rsid w:val="00014CC0"/>
    <w:rsid w:val="00025637"/>
    <w:rsid w:val="00036BF7"/>
    <w:rsid w:val="000379A8"/>
    <w:rsid w:val="00051E83"/>
    <w:rsid w:val="000547B7"/>
    <w:rsid w:val="00055747"/>
    <w:rsid w:val="0008617A"/>
    <w:rsid w:val="0009712D"/>
    <w:rsid w:val="000A0E62"/>
    <w:rsid w:val="000A3732"/>
    <w:rsid w:val="000A53BB"/>
    <w:rsid w:val="000C314A"/>
    <w:rsid w:val="000C5B71"/>
    <w:rsid w:val="000D02A9"/>
    <w:rsid w:val="000D0B3E"/>
    <w:rsid w:val="000D2756"/>
    <w:rsid w:val="000D7719"/>
    <w:rsid w:val="000E4AE2"/>
    <w:rsid w:val="000E54AA"/>
    <w:rsid w:val="000F0FCE"/>
    <w:rsid w:val="000F6852"/>
    <w:rsid w:val="000F68B5"/>
    <w:rsid w:val="00103946"/>
    <w:rsid w:val="001179FE"/>
    <w:rsid w:val="00131B80"/>
    <w:rsid w:val="0013362D"/>
    <w:rsid w:val="00137C7C"/>
    <w:rsid w:val="001477BB"/>
    <w:rsid w:val="001550C5"/>
    <w:rsid w:val="00173047"/>
    <w:rsid w:val="0017526A"/>
    <w:rsid w:val="00175D74"/>
    <w:rsid w:val="00183005"/>
    <w:rsid w:val="00190A31"/>
    <w:rsid w:val="00196BAD"/>
    <w:rsid w:val="001A0F0E"/>
    <w:rsid w:val="001C1268"/>
    <w:rsid w:val="001C526A"/>
    <w:rsid w:val="001C738F"/>
    <w:rsid w:val="001E4988"/>
    <w:rsid w:val="001F1DA7"/>
    <w:rsid w:val="001F55E8"/>
    <w:rsid w:val="001F564B"/>
    <w:rsid w:val="0020351F"/>
    <w:rsid w:val="00211F21"/>
    <w:rsid w:val="0021209A"/>
    <w:rsid w:val="00212843"/>
    <w:rsid w:val="002130BC"/>
    <w:rsid w:val="00213147"/>
    <w:rsid w:val="00213AF1"/>
    <w:rsid w:val="00217B1D"/>
    <w:rsid w:val="00227DFE"/>
    <w:rsid w:val="0023641F"/>
    <w:rsid w:val="00240737"/>
    <w:rsid w:val="00251C82"/>
    <w:rsid w:val="002640B7"/>
    <w:rsid w:val="00280589"/>
    <w:rsid w:val="002834FC"/>
    <w:rsid w:val="00284D3E"/>
    <w:rsid w:val="00286C38"/>
    <w:rsid w:val="00291CFC"/>
    <w:rsid w:val="0029448B"/>
    <w:rsid w:val="002960F5"/>
    <w:rsid w:val="00296452"/>
    <w:rsid w:val="0029717F"/>
    <w:rsid w:val="002A2B8F"/>
    <w:rsid w:val="002A6CBE"/>
    <w:rsid w:val="002A7682"/>
    <w:rsid w:val="002A7902"/>
    <w:rsid w:val="002B0C56"/>
    <w:rsid w:val="002B3325"/>
    <w:rsid w:val="002B7B53"/>
    <w:rsid w:val="002C0B49"/>
    <w:rsid w:val="002C246A"/>
    <w:rsid w:val="002E0427"/>
    <w:rsid w:val="002E6864"/>
    <w:rsid w:val="002F1449"/>
    <w:rsid w:val="002F77C7"/>
    <w:rsid w:val="00313DB1"/>
    <w:rsid w:val="00316AC0"/>
    <w:rsid w:val="00317813"/>
    <w:rsid w:val="0032306A"/>
    <w:rsid w:val="003235A1"/>
    <w:rsid w:val="00324F7B"/>
    <w:rsid w:val="00337AEA"/>
    <w:rsid w:val="00340EEC"/>
    <w:rsid w:val="00351369"/>
    <w:rsid w:val="003554B4"/>
    <w:rsid w:val="00360F37"/>
    <w:rsid w:val="0036207F"/>
    <w:rsid w:val="003748B6"/>
    <w:rsid w:val="00390A63"/>
    <w:rsid w:val="003913B2"/>
    <w:rsid w:val="003922EE"/>
    <w:rsid w:val="003A2556"/>
    <w:rsid w:val="003A516E"/>
    <w:rsid w:val="003A65BC"/>
    <w:rsid w:val="003B0826"/>
    <w:rsid w:val="003B2DCD"/>
    <w:rsid w:val="003C2396"/>
    <w:rsid w:val="003C4EF9"/>
    <w:rsid w:val="003C7044"/>
    <w:rsid w:val="003E4478"/>
    <w:rsid w:val="003F17B7"/>
    <w:rsid w:val="00404A41"/>
    <w:rsid w:val="00406E94"/>
    <w:rsid w:val="0042647D"/>
    <w:rsid w:val="00426E2E"/>
    <w:rsid w:val="0043626C"/>
    <w:rsid w:val="004370C5"/>
    <w:rsid w:val="00442BA3"/>
    <w:rsid w:val="00456096"/>
    <w:rsid w:val="00461C46"/>
    <w:rsid w:val="00476CBA"/>
    <w:rsid w:val="00481B34"/>
    <w:rsid w:val="004A2B48"/>
    <w:rsid w:val="004A40FA"/>
    <w:rsid w:val="004A73A2"/>
    <w:rsid w:val="004B54BB"/>
    <w:rsid w:val="004C456C"/>
    <w:rsid w:val="004D1152"/>
    <w:rsid w:val="004D3C38"/>
    <w:rsid w:val="004D50A7"/>
    <w:rsid w:val="004D6D75"/>
    <w:rsid w:val="004F3231"/>
    <w:rsid w:val="00516858"/>
    <w:rsid w:val="005208CB"/>
    <w:rsid w:val="00521178"/>
    <w:rsid w:val="00527AFF"/>
    <w:rsid w:val="0054059F"/>
    <w:rsid w:val="0054702E"/>
    <w:rsid w:val="00554D4C"/>
    <w:rsid w:val="00556153"/>
    <w:rsid w:val="00557FDB"/>
    <w:rsid w:val="00565E87"/>
    <w:rsid w:val="00581C05"/>
    <w:rsid w:val="005A28EF"/>
    <w:rsid w:val="005A52DE"/>
    <w:rsid w:val="005B5CFD"/>
    <w:rsid w:val="005B5F27"/>
    <w:rsid w:val="005C1CBB"/>
    <w:rsid w:val="005E03D7"/>
    <w:rsid w:val="005E7988"/>
    <w:rsid w:val="005F34C5"/>
    <w:rsid w:val="005F6A05"/>
    <w:rsid w:val="00600967"/>
    <w:rsid w:val="006012C4"/>
    <w:rsid w:val="006038F2"/>
    <w:rsid w:val="0061337D"/>
    <w:rsid w:val="00613532"/>
    <w:rsid w:val="00616B9B"/>
    <w:rsid w:val="00627C0F"/>
    <w:rsid w:val="0064146E"/>
    <w:rsid w:val="006445A0"/>
    <w:rsid w:val="00646834"/>
    <w:rsid w:val="006477CA"/>
    <w:rsid w:val="00653396"/>
    <w:rsid w:val="00653B12"/>
    <w:rsid w:val="00660DA2"/>
    <w:rsid w:val="00666597"/>
    <w:rsid w:val="006703BD"/>
    <w:rsid w:val="00675F7F"/>
    <w:rsid w:val="006775A2"/>
    <w:rsid w:val="006942A7"/>
    <w:rsid w:val="006A0ED4"/>
    <w:rsid w:val="006A2304"/>
    <w:rsid w:val="006A55AB"/>
    <w:rsid w:val="006B12DF"/>
    <w:rsid w:val="006C1B59"/>
    <w:rsid w:val="006C308A"/>
    <w:rsid w:val="006C65AC"/>
    <w:rsid w:val="006D2DCC"/>
    <w:rsid w:val="006E0EAF"/>
    <w:rsid w:val="006E4880"/>
    <w:rsid w:val="006E4DA9"/>
    <w:rsid w:val="006F0D08"/>
    <w:rsid w:val="006F3565"/>
    <w:rsid w:val="006F4B29"/>
    <w:rsid w:val="006F7796"/>
    <w:rsid w:val="00715822"/>
    <w:rsid w:val="00716A33"/>
    <w:rsid w:val="0072437D"/>
    <w:rsid w:val="0075388F"/>
    <w:rsid w:val="00757A9A"/>
    <w:rsid w:val="007617FE"/>
    <w:rsid w:val="0076787B"/>
    <w:rsid w:val="00773B56"/>
    <w:rsid w:val="00775A77"/>
    <w:rsid w:val="00777196"/>
    <w:rsid w:val="007807FE"/>
    <w:rsid w:val="007831F2"/>
    <w:rsid w:val="00785C1C"/>
    <w:rsid w:val="007871B7"/>
    <w:rsid w:val="007930DB"/>
    <w:rsid w:val="00794DA6"/>
    <w:rsid w:val="00795595"/>
    <w:rsid w:val="007A19EF"/>
    <w:rsid w:val="007A4027"/>
    <w:rsid w:val="007B0D81"/>
    <w:rsid w:val="007C05D6"/>
    <w:rsid w:val="007C3FAF"/>
    <w:rsid w:val="007C6F29"/>
    <w:rsid w:val="007D09AC"/>
    <w:rsid w:val="007D5E43"/>
    <w:rsid w:val="007E1C8A"/>
    <w:rsid w:val="007E5B4B"/>
    <w:rsid w:val="007F386C"/>
    <w:rsid w:val="00800160"/>
    <w:rsid w:val="0081751F"/>
    <w:rsid w:val="00820652"/>
    <w:rsid w:val="00824CC4"/>
    <w:rsid w:val="00827019"/>
    <w:rsid w:val="00827DEB"/>
    <w:rsid w:val="008336CE"/>
    <w:rsid w:val="008337FD"/>
    <w:rsid w:val="00853E13"/>
    <w:rsid w:val="00870F9F"/>
    <w:rsid w:val="0087204A"/>
    <w:rsid w:val="0088218B"/>
    <w:rsid w:val="00884C9B"/>
    <w:rsid w:val="00885FF9"/>
    <w:rsid w:val="008A410A"/>
    <w:rsid w:val="008A4677"/>
    <w:rsid w:val="008A5969"/>
    <w:rsid w:val="008B2FF0"/>
    <w:rsid w:val="008C0464"/>
    <w:rsid w:val="008C25BB"/>
    <w:rsid w:val="008C60D9"/>
    <w:rsid w:val="008D1B03"/>
    <w:rsid w:val="008D1C69"/>
    <w:rsid w:val="008D3F75"/>
    <w:rsid w:val="008D7CB7"/>
    <w:rsid w:val="008E0C60"/>
    <w:rsid w:val="008E0E91"/>
    <w:rsid w:val="008E140D"/>
    <w:rsid w:val="008E4776"/>
    <w:rsid w:val="008F5166"/>
    <w:rsid w:val="008F57FC"/>
    <w:rsid w:val="00902E05"/>
    <w:rsid w:val="00914ABE"/>
    <w:rsid w:val="00914FB2"/>
    <w:rsid w:val="00921382"/>
    <w:rsid w:val="0092142F"/>
    <w:rsid w:val="009242F5"/>
    <w:rsid w:val="00932764"/>
    <w:rsid w:val="00934F74"/>
    <w:rsid w:val="00936A6F"/>
    <w:rsid w:val="009375FD"/>
    <w:rsid w:val="009408B5"/>
    <w:rsid w:val="009430FD"/>
    <w:rsid w:val="00951E7A"/>
    <w:rsid w:val="0095729A"/>
    <w:rsid w:val="009702B4"/>
    <w:rsid w:val="00972D0A"/>
    <w:rsid w:val="009761DF"/>
    <w:rsid w:val="00977B3D"/>
    <w:rsid w:val="00977D4E"/>
    <w:rsid w:val="009827C0"/>
    <w:rsid w:val="00987D0A"/>
    <w:rsid w:val="00987E19"/>
    <w:rsid w:val="009A61D9"/>
    <w:rsid w:val="009A7F61"/>
    <w:rsid w:val="009C0DA8"/>
    <w:rsid w:val="009C32B4"/>
    <w:rsid w:val="009C60CD"/>
    <w:rsid w:val="009D2E28"/>
    <w:rsid w:val="009D3BA4"/>
    <w:rsid w:val="009D5A35"/>
    <w:rsid w:val="009E22BF"/>
    <w:rsid w:val="009E36DC"/>
    <w:rsid w:val="009E5C9B"/>
    <w:rsid w:val="009F2D78"/>
    <w:rsid w:val="00A0196C"/>
    <w:rsid w:val="00A02301"/>
    <w:rsid w:val="00A055D3"/>
    <w:rsid w:val="00A307C2"/>
    <w:rsid w:val="00A34A78"/>
    <w:rsid w:val="00A37DF0"/>
    <w:rsid w:val="00A44C84"/>
    <w:rsid w:val="00A469F0"/>
    <w:rsid w:val="00A5000D"/>
    <w:rsid w:val="00A562C1"/>
    <w:rsid w:val="00A8103B"/>
    <w:rsid w:val="00A81EC2"/>
    <w:rsid w:val="00A850C5"/>
    <w:rsid w:val="00A9058A"/>
    <w:rsid w:val="00AC10FC"/>
    <w:rsid w:val="00AD2C41"/>
    <w:rsid w:val="00AD404D"/>
    <w:rsid w:val="00AD50CD"/>
    <w:rsid w:val="00AE24BF"/>
    <w:rsid w:val="00AF6018"/>
    <w:rsid w:val="00B06467"/>
    <w:rsid w:val="00B07A71"/>
    <w:rsid w:val="00B22866"/>
    <w:rsid w:val="00B23F83"/>
    <w:rsid w:val="00B32467"/>
    <w:rsid w:val="00B35C10"/>
    <w:rsid w:val="00B37DB9"/>
    <w:rsid w:val="00B4133D"/>
    <w:rsid w:val="00B44A08"/>
    <w:rsid w:val="00B578AB"/>
    <w:rsid w:val="00B64A8F"/>
    <w:rsid w:val="00B70686"/>
    <w:rsid w:val="00B70817"/>
    <w:rsid w:val="00B800B1"/>
    <w:rsid w:val="00B9119D"/>
    <w:rsid w:val="00BB3A5D"/>
    <w:rsid w:val="00BB62CE"/>
    <w:rsid w:val="00BC33CC"/>
    <w:rsid w:val="00BC4AA1"/>
    <w:rsid w:val="00BC78C1"/>
    <w:rsid w:val="00BD1876"/>
    <w:rsid w:val="00BD79ED"/>
    <w:rsid w:val="00BE4B2F"/>
    <w:rsid w:val="00BE64BE"/>
    <w:rsid w:val="00BF185E"/>
    <w:rsid w:val="00BF3302"/>
    <w:rsid w:val="00BF7E37"/>
    <w:rsid w:val="00C07347"/>
    <w:rsid w:val="00C13D6F"/>
    <w:rsid w:val="00C21A36"/>
    <w:rsid w:val="00C23CC3"/>
    <w:rsid w:val="00C33A69"/>
    <w:rsid w:val="00C40A3D"/>
    <w:rsid w:val="00C457D5"/>
    <w:rsid w:val="00C47407"/>
    <w:rsid w:val="00C47C44"/>
    <w:rsid w:val="00C521E9"/>
    <w:rsid w:val="00C56584"/>
    <w:rsid w:val="00C56D7D"/>
    <w:rsid w:val="00C72D26"/>
    <w:rsid w:val="00C87814"/>
    <w:rsid w:val="00CA01FA"/>
    <w:rsid w:val="00CA2A0F"/>
    <w:rsid w:val="00CA6994"/>
    <w:rsid w:val="00CB7D16"/>
    <w:rsid w:val="00CD1FD7"/>
    <w:rsid w:val="00CF00FB"/>
    <w:rsid w:val="00CF0213"/>
    <w:rsid w:val="00D03318"/>
    <w:rsid w:val="00D053CF"/>
    <w:rsid w:val="00D10AFB"/>
    <w:rsid w:val="00D15E54"/>
    <w:rsid w:val="00D1793E"/>
    <w:rsid w:val="00D22B00"/>
    <w:rsid w:val="00D3146A"/>
    <w:rsid w:val="00D31CAA"/>
    <w:rsid w:val="00D347F3"/>
    <w:rsid w:val="00D50AB1"/>
    <w:rsid w:val="00D65751"/>
    <w:rsid w:val="00D74311"/>
    <w:rsid w:val="00D76B8C"/>
    <w:rsid w:val="00DA69E6"/>
    <w:rsid w:val="00DB634A"/>
    <w:rsid w:val="00DB771B"/>
    <w:rsid w:val="00DC3F77"/>
    <w:rsid w:val="00DC6F2D"/>
    <w:rsid w:val="00DD3F0D"/>
    <w:rsid w:val="00DE343B"/>
    <w:rsid w:val="00DE6805"/>
    <w:rsid w:val="00E0449B"/>
    <w:rsid w:val="00E129F5"/>
    <w:rsid w:val="00E14659"/>
    <w:rsid w:val="00E15F8F"/>
    <w:rsid w:val="00E16EAB"/>
    <w:rsid w:val="00E1774B"/>
    <w:rsid w:val="00E30BEC"/>
    <w:rsid w:val="00E477F9"/>
    <w:rsid w:val="00E6364C"/>
    <w:rsid w:val="00E700B4"/>
    <w:rsid w:val="00E70C56"/>
    <w:rsid w:val="00E73C30"/>
    <w:rsid w:val="00E857C6"/>
    <w:rsid w:val="00E8647B"/>
    <w:rsid w:val="00E9658B"/>
    <w:rsid w:val="00EA4DFD"/>
    <w:rsid w:val="00EA71FB"/>
    <w:rsid w:val="00EB1FDA"/>
    <w:rsid w:val="00EB7D1B"/>
    <w:rsid w:val="00EC1F45"/>
    <w:rsid w:val="00EC21E7"/>
    <w:rsid w:val="00EC4D45"/>
    <w:rsid w:val="00EC571B"/>
    <w:rsid w:val="00ED0D53"/>
    <w:rsid w:val="00ED30F2"/>
    <w:rsid w:val="00ED5A1B"/>
    <w:rsid w:val="00EE1928"/>
    <w:rsid w:val="00EE31A4"/>
    <w:rsid w:val="00EE5175"/>
    <w:rsid w:val="00EE7000"/>
    <w:rsid w:val="00EF055D"/>
    <w:rsid w:val="00EF367A"/>
    <w:rsid w:val="00F005F0"/>
    <w:rsid w:val="00F0105F"/>
    <w:rsid w:val="00F0659B"/>
    <w:rsid w:val="00F11F26"/>
    <w:rsid w:val="00F12E12"/>
    <w:rsid w:val="00F13324"/>
    <w:rsid w:val="00F13844"/>
    <w:rsid w:val="00F142DE"/>
    <w:rsid w:val="00F24150"/>
    <w:rsid w:val="00F24850"/>
    <w:rsid w:val="00F26668"/>
    <w:rsid w:val="00F33548"/>
    <w:rsid w:val="00F37A1E"/>
    <w:rsid w:val="00F42507"/>
    <w:rsid w:val="00F501C9"/>
    <w:rsid w:val="00F6726B"/>
    <w:rsid w:val="00F779EF"/>
    <w:rsid w:val="00F852A1"/>
    <w:rsid w:val="00F856E9"/>
    <w:rsid w:val="00F8589E"/>
    <w:rsid w:val="00F85B7D"/>
    <w:rsid w:val="00F866CB"/>
    <w:rsid w:val="00F86E13"/>
    <w:rsid w:val="00FA215A"/>
    <w:rsid w:val="00FA4083"/>
    <w:rsid w:val="00FB1190"/>
    <w:rsid w:val="00FB1CFC"/>
    <w:rsid w:val="00FB3186"/>
    <w:rsid w:val="00FB544C"/>
    <w:rsid w:val="00FC1210"/>
    <w:rsid w:val="00FC79A6"/>
    <w:rsid w:val="00FE06FA"/>
    <w:rsid w:val="00FE1439"/>
    <w:rsid w:val="00FE4ED0"/>
    <w:rsid w:val="00FF7CB9"/>
    <w:rsid w:val="16F9992D"/>
    <w:rsid w:val="18062859"/>
    <w:rsid w:val="228C626B"/>
    <w:rsid w:val="29436960"/>
    <w:rsid w:val="2CD7964A"/>
    <w:rsid w:val="2F3A8CE9"/>
    <w:rsid w:val="3DC75349"/>
    <w:rsid w:val="3F6323AA"/>
    <w:rsid w:val="401E9A13"/>
    <w:rsid w:val="5F0F6D8F"/>
    <w:rsid w:val="68566BA2"/>
    <w:rsid w:val="6EA843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4A737F"/>
  <w15:docId w15:val="{D269156D-F67F-4915-BEBD-738B4689D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F83"/>
    <w:pPr>
      <w:jc w:val="right"/>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AC10F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85FF9"/>
    <w:pPr>
      <w:tabs>
        <w:tab w:val="center" w:pos="4513"/>
        <w:tab w:val="right" w:pos="9026"/>
      </w:tabs>
    </w:pPr>
  </w:style>
  <w:style w:type="character" w:customStyle="1" w:styleId="HeaderChar">
    <w:name w:val="Header Char"/>
    <w:basedOn w:val="DefaultParagraphFont"/>
    <w:link w:val="Header"/>
    <w:uiPriority w:val="99"/>
    <w:locked/>
    <w:rsid w:val="00885FF9"/>
    <w:rPr>
      <w:rFonts w:cs="Times New Roman"/>
    </w:rPr>
  </w:style>
  <w:style w:type="paragraph" w:styleId="Footer">
    <w:name w:val="footer"/>
    <w:basedOn w:val="Normal"/>
    <w:link w:val="FooterChar"/>
    <w:uiPriority w:val="99"/>
    <w:rsid w:val="00885FF9"/>
    <w:pPr>
      <w:tabs>
        <w:tab w:val="center" w:pos="4513"/>
        <w:tab w:val="right" w:pos="9026"/>
      </w:tabs>
    </w:pPr>
  </w:style>
  <w:style w:type="character" w:customStyle="1" w:styleId="FooterChar">
    <w:name w:val="Footer Char"/>
    <w:basedOn w:val="DefaultParagraphFont"/>
    <w:link w:val="Footer"/>
    <w:uiPriority w:val="99"/>
    <w:locked/>
    <w:rsid w:val="00885FF9"/>
    <w:rPr>
      <w:rFonts w:cs="Times New Roman"/>
    </w:rPr>
  </w:style>
  <w:style w:type="paragraph" w:styleId="BalloonText">
    <w:name w:val="Balloon Text"/>
    <w:basedOn w:val="Normal"/>
    <w:link w:val="BalloonTextChar"/>
    <w:uiPriority w:val="99"/>
    <w:semiHidden/>
    <w:rsid w:val="00885FF9"/>
    <w:rPr>
      <w:rFonts w:ascii="Tahoma" w:hAnsi="Tahoma"/>
      <w:sz w:val="16"/>
      <w:szCs w:val="16"/>
      <w:lang w:eastAsia="en-GB"/>
    </w:rPr>
  </w:style>
  <w:style w:type="character" w:customStyle="1" w:styleId="BalloonTextChar">
    <w:name w:val="Balloon Text Char"/>
    <w:basedOn w:val="DefaultParagraphFont"/>
    <w:link w:val="BalloonText"/>
    <w:uiPriority w:val="99"/>
    <w:semiHidden/>
    <w:locked/>
    <w:rsid w:val="00885FF9"/>
    <w:rPr>
      <w:rFonts w:ascii="Tahoma" w:hAnsi="Tahoma" w:cs="Times New Roman"/>
      <w:sz w:val="16"/>
    </w:rPr>
  </w:style>
  <w:style w:type="character" w:styleId="Hyperlink">
    <w:name w:val="Hyperlink"/>
    <w:basedOn w:val="DefaultParagraphFont"/>
    <w:uiPriority w:val="99"/>
    <w:rsid w:val="008A4677"/>
    <w:rPr>
      <w:rFonts w:cs="Times New Roman"/>
      <w:color w:val="0000FF"/>
      <w:u w:val="single"/>
    </w:rPr>
  </w:style>
  <w:style w:type="paragraph" w:customStyle="1" w:styleId="tabletext">
    <w:name w:val="table text"/>
    <w:basedOn w:val="Normal"/>
    <w:uiPriority w:val="99"/>
    <w:rsid w:val="00051E83"/>
    <w:pPr>
      <w:jc w:val="left"/>
    </w:pPr>
    <w:rPr>
      <w:rFonts w:ascii="Arial" w:eastAsia="Times New Roman" w:hAnsi="Arial"/>
    </w:rPr>
  </w:style>
  <w:style w:type="paragraph" w:styleId="ListParagraph">
    <w:name w:val="List Paragraph"/>
    <w:basedOn w:val="Normal"/>
    <w:uiPriority w:val="34"/>
    <w:qFormat/>
    <w:rsid w:val="007930DB"/>
    <w:pPr>
      <w:ind w:left="720"/>
      <w:contextualSpacing/>
    </w:pPr>
  </w:style>
  <w:style w:type="table" w:customStyle="1" w:styleId="TableGrid1">
    <w:name w:val="Table Grid1"/>
    <w:basedOn w:val="TableNormal"/>
    <w:next w:val="TableGrid"/>
    <w:uiPriority w:val="99"/>
    <w:rsid w:val="006A230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F33548"/>
  </w:style>
  <w:style w:type="character" w:customStyle="1" w:styleId="eop">
    <w:name w:val="eop"/>
    <w:basedOn w:val="DefaultParagraphFont"/>
    <w:rsid w:val="00F33548"/>
  </w:style>
  <w:style w:type="paragraph" w:styleId="Revision">
    <w:name w:val="Revision"/>
    <w:hidden/>
    <w:uiPriority w:val="99"/>
    <w:semiHidden/>
    <w:rsid w:val="00F501C9"/>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406046">
      <w:bodyDiv w:val="1"/>
      <w:marLeft w:val="0"/>
      <w:marRight w:val="0"/>
      <w:marTop w:val="0"/>
      <w:marBottom w:val="0"/>
      <w:divBdr>
        <w:top w:val="none" w:sz="0" w:space="0" w:color="auto"/>
        <w:left w:val="none" w:sz="0" w:space="0" w:color="auto"/>
        <w:bottom w:val="none" w:sz="0" w:space="0" w:color="auto"/>
        <w:right w:val="none" w:sz="0" w:space="0" w:color="auto"/>
      </w:divBdr>
    </w:div>
    <w:div w:id="301886264">
      <w:marLeft w:val="0"/>
      <w:marRight w:val="0"/>
      <w:marTop w:val="0"/>
      <w:marBottom w:val="0"/>
      <w:divBdr>
        <w:top w:val="none" w:sz="0" w:space="0" w:color="auto"/>
        <w:left w:val="none" w:sz="0" w:space="0" w:color="auto"/>
        <w:bottom w:val="none" w:sz="0" w:space="0" w:color="auto"/>
        <w:right w:val="none" w:sz="0" w:space="0" w:color="auto"/>
      </w:divBdr>
    </w:div>
    <w:div w:id="301886265">
      <w:marLeft w:val="0"/>
      <w:marRight w:val="0"/>
      <w:marTop w:val="0"/>
      <w:marBottom w:val="0"/>
      <w:divBdr>
        <w:top w:val="none" w:sz="0" w:space="0" w:color="auto"/>
        <w:left w:val="none" w:sz="0" w:space="0" w:color="auto"/>
        <w:bottom w:val="none" w:sz="0" w:space="0" w:color="auto"/>
        <w:right w:val="none" w:sz="0" w:space="0" w:color="auto"/>
      </w:divBdr>
    </w:div>
    <w:div w:id="301886266">
      <w:marLeft w:val="0"/>
      <w:marRight w:val="0"/>
      <w:marTop w:val="0"/>
      <w:marBottom w:val="0"/>
      <w:divBdr>
        <w:top w:val="none" w:sz="0" w:space="0" w:color="auto"/>
        <w:left w:val="none" w:sz="0" w:space="0" w:color="auto"/>
        <w:bottom w:val="none" w:sz="0" w:space="0" w:color="auto"/>
        <w:right w:val="none" w:sz="0" w:space="0" w:color="auto"/>
      </w:divBdr>
    </w:div>
    <w:div w:id="301886267">
      <w:marLeft w:val="0"/>
      <w:marRight w:val="0"/>
      <w:marTop w:val="0"/>
      <w:marBottom w:val="0"/>
      <w:divBdr>
        <w:top w:val="none" w:sz="0" w:space="0" w:color="auto"/>
        <w:left w:val="none" w:sz="0" w:space="0" w:color="auto"/>
        <w:bottom w:val="none" w:sz="0" w:space="0" w:color="auto"/>
        <w:right w:val="none" w:sz="0" w:space="0" w:color="auto"/>
      </w:divBdr>
    </w:div>
    <w:div w:id="301886268">
      <w:marLeft w:val="0"/>
      <w:marRight w:val="0"/>
      <w:marTop w:val="0"/>
      <w:marBottom w:val="0"/>
      <w:divBdr>
        <w:top w:val="none" w:sz="0" w:space="0" w:color="auto"/>
        <w:left w:val="none" w:sz="0" w:space="0" w:color="auto"/>
        <w:bottom w:val="none" w:sz="0" w:space="0" w:color="auto"/>
        <w:right w:val="none" w:sz="0" w:space="0" w:color="auto"/>
      </w:divBdr>
    </w:div>
    <w:div w:id="301886269">
      <w:marLeft w:val="0"/>
      <w:marRight w:val="0"/>
      <w:marTop w:val="0"/>
      <w:marBottom w:val="0"/>
      <w:divBdr>
        <w:top w:val="none" w:sz="0" w:space="0" w:color="auto"/>
        <w:left w:val="none" w:sz="0" w:space="0" w:color="auto"/>
        <w:bottom w:val="none" w:sz="0" w:space="0" w:color="auto"/>
        <w:right w:val="none" w:sz="0" w:space="0" w:color="auto"/>
      </w:divBdr>
    </w:div>
    <w:div w:id="3018862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c4794d7-2317-4536-a615-fc9fa5e138a5">
      <Terms xmlns="http://schemas.microsoft.com/office/infopath/2007/PartnerControls"/>
    </lcf76f155ced4ddcb4097134ff3c332f>
    <EMTPresentationDate xmlns="ec4794d7-2317-4536-a615-fc9fa5e138a5" xsi:nil="true"/>
    <DocumentOwners xmlns="ec4794d7-2317-4536-a615-fc9fa5e138a5">
      <UserInfo>
        <DisplayName/>
        <AccountId xsi:nil="true"/>
        <AccountType/>
      </UserInfo>
    </DocumentOwners>
    <Comments xmlns="ec4794d7-2317-4536-a615-fc9fa5e138a5" xsi:nil="true"/>
    <LastReviewDate xmlns="ec4794d7-2317-4536-a615-fc9fa5e138a5" xsi:nil="true"/>
    <HowthePolicyistobedelivered_x003f_ xmlns="ec4794d7-2317-4536-a615-fc9fa5e138a5" xsi:nil="true"/>
    <RelatedDocuments xmlns="ec4794d7-2317-4536-a615-fc9fa5e138a5">
      <Url xsi:nil="true"/>
      <Description xsi:nil="true"/>
    </RelatedDocuments>
    <OnWINK_x003f_ xmlns="ec4794d7-2317-4536-a615-fc9fa5e138a5">false</OnWINK_x003f_>
    <TaxCatchAll xmlns="319bd10a-d991-4eee-91e7-9b6145158b76" xsi:nil="true"/>
    <Officialduedate xmlns="ec4794d7-2317-4536-a615-fc9fa5e138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C5F8345D598443A8BFF5B83486C315" ma:contentTypeVersion="29" ma:contentTypeDescription="Create a new document." ma:contentTypeScope="" ma:versionID="0a961ac0b4952c5016fc703d26390fba">
  <xsd:schema xmlns:xsd="http://www.w3.org/2001/XMLSchema" xmlns:xs="http://www.w3.org/2001/XMLSchema" xmlns:p="http://schemas.microsoft.com/office/2006/metadata/properties" xmlns:ns2="ec4794d7-2317-4536-a615-fc9fa5e138a5" xmlns:ns3="689b9f42-fec6-455b-8f36-817b4ef7330d" xmlns:ns4="319bd10a-d991-4eee-91e7-9b6145158b76" targetNamespace="http://schemas.microsoft.com/office/2006/metadata/properties" ma:root="true" ma:fieldsID="14eebd28afdc3e34c230129630b5268e" ns2:_="" ns3:_="" ns4:_="">
    <xsd:import namespace="ec4794d7-2317-4536-a615-fc9fa5e138a5"/>
    <xsd:import namespace="689b9f42-fec6-455b-8f36-817b4ef7330d"/>
    <xsd:import namespace="319bd10a-d991-4eee-91e7-9b6145158b76"/>
    <xsd:element name="properties">
      <xsd:complexType>
        <xsd:sequence>
          <xsd:element name="documentManagement">
            <xsd:complexType>
              <xsd:all>
                <xsd:element ref="ns2:LastReviewDate"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DocumentOwners" minOccurs="0"/>
                <xsd:element ref="ns2:Comments" minOccurs="0"/>
                <xsd:element ref="ns2:EMTPresentationDate" minOccurs="0"/>
                <xsd:element ref="ns2:HowthePolicyistobedelivered_x003f_" minOccurs="0"/>
                <xsd:element ref="ns2:OnWINK_x003f_" minOccurs="0"/>
                <xsd:element ref="ns2:Officialduedate" minOccurs="0"/>
                <xsd:element ref="ns2:RelatedDocuments" minOccurs="0"/>
                <xsd:element ref="ns2:MediaLengthInSeconds" minOccurs="0"/>
                <xsd:element ref="ns2:MediaServiceLocation"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4794d7-2317-4536-a615-fc9fa5e138a5" elementFormDefault="qualified">
    <xsd:import namespace="http://schemas.microsoft.com/office/2006/documentManagement/types"/>
    <xsd:import namespace="http://schemas.microsoft.com/office/infopath/2007/PartnerControls"/>
    <xsd:element name="LastReviewDate" ma:index="2" nillable="true" ma:displayName="Review_Date" ma:description="Found on Policy and Procedure document itself." ma:format="DateOnly" ma:internalName="LastReviewDate">
      <xsd:simpleType>
        <xsd:restriction base="dms:DateTime"/>
      </xsd:simple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Tags" ma:index="9" nillable="true" ma:displayName="Tags" ma:hidden="true" ma:internalName="MediaServiceAutoTags" ma:readOnly="true">
      <xsd:simpleType>
        <xsd:restriction base="dms:Text"/>
      </xsd:simpleType>
    </xsd:element>
    <xsd:element name="MediaServiceOCR" ma:index="10" nillable="true" ma:displayName="Extracted Text" ma:hidden="true" ma:internalName="MediaServiceOCR"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DocumentOwners" ma:index="20" nillable="true" ma:displayName="Document Owners" ma:format="Dropdown" ma:list="UserInfo" ma:SharePointGroup="0" ma:internalName="DocumentOwn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 ma:index="21" nillable="true" ma:displayName="Comments" ma:format="Dropdown" ma:internalName="Comments">
      <xsd:simpleType>
        <xsd:restriction base="dms:Note">
          <xsd:maxLength value="255"/>
        </xsd:restriction>
      </xsd:simpleType>
    </xsd:element>
    <xsd:element name="EMTPresentationDate" ma:index="22" nillable="true" ma:displayName="EMT Presentation Date" ma:format="DateOnly" ma:internalName="EMTPresentationDate">
      <xsd:simpleType>
        <xsd:restriction base="dms:DateTime"/>
      </xsd:simpleType>
    </xsd:element>
    <xsd:element name="HowthePolicyistobedelivered_x003f_" ma:index="23" nillable="true" ma:displayName="How the Policy is to be delivered?" ma:description="Training, Email, presentation)" ma:format="Dropdown" ma:internalName="HowthePolicyistobedelivered_x003f_">
      <xsd:simpleType>
        <xsd:restriction base="dms:Note">
          <xsd:maxLength value="255"/>
        </xsd:restriction>
      </xsd:simpleType>
    </xsd:element>
    <xsd:element name="OnWINK_x003f_" ma:index="24" nillable="true" ma:displayName="On WINK?" ma:default="0" ma:description="Has the document been uploaded to WINK?" ma:format="Dropdown" ma:internalName="OnWINK_x003f_">
      <xsd:simpleType>
        <xsd:restriction base="dms:Boolean"/>
      </xsd:simpleType>
    </xsd:element>
    <xsd:element name="Officialduedate" ma:index="25" nillable="true" ma:displayName="Implementation date " ma:format="DateOnly" ma:internalName="Officialduedate">
      <xsd:simpleType>
        <xsd:restriction base="dms:DateTime"/>
      </xsd:simpleType>
    </xsd:element>
    <xsd:element name="RelatedDocuments" ma:index="26" nillable="true" ma:displayName="Related Documents" ma:description="Toolkits and Archive" ma:format="Hyperlink" ma:internalName="RelatedDocuments">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7" nillable="true" ma:displayName="Length (seconds)" ma:internalName="MediaLengthInSeconds" ma:readOnly="true">
      <xsd:simpleType>
        <xsd:restriction base="dms:Unknown"/>
      </xsd:simpleType>
    </xsd:element>
    <xsd:element name="MediaServiceLocation" ma:index="28" nillable="true" ma:displayName="Location" ma:internalName="MediaServiceLocation" ma:readOnly="true">
      <xsd:simpleType>
        <xsd:restriction base="dms:Text"/>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c029a441-d5b6-441d-ad49-ad1c5e9f1a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9b9f42-fec6-455b-8f36-817b4ef7330d"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9bd10a-d991-4eee-91e7-9b6145158b76" elementFormDefault="qualified">
    <xsd:import namespace="http://schemas.microsoft.com/office/2006/documentManagement/types"/>
    <xsd:import namespace="http://schemas.microsoft.com/office/infopath/2007/PartnerControls"/>
    <xsd:element name="TaxCatchAll" ma:index="31" nillable="true" ma:displayName="Taxonomy Catch All Column" ma:hidden="true" ma:list="{0cd030c8-8445-461d-b22c-b8f69bd7f67a}" ma:internalName="TaxCatchAll" ma:showField="CatchAllData" ma:web="689b9f42-fec6-455b-8f36-817b4ef733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5D5893-E5C5-4557-B6EE-BFDBC6D9EF4F}">
  <ds:schemaRefs>
    <ds:schemaRef ds:uri="http://schemas.microsoft.com/sharepoint/v3/contenttype/forms"/>
  </ds:schemaRefs>
</ds:datastoreItem>
</file>

<file path=customXml/itemProps2.xml><?xml version="1.0" encoding="utf-8"?>
<ds:datastoreItem xmlns:ds="http://schemas.openxmlformats.org/officeDocument/2006/customXml" ds:itemID="{E9C2C310-7576-44D3-9EFB-291C1500D1D6}">
  <ds:schemaRefs>
    <ds:schemaRef ds:uri="http://schemas.microsoft.com/office/2006/metadata/properties"/>
    <ds:schemaRef ds:uri="http://schemas.microsoft.com/office/infopath/2007/PartnerControls"/>
    <ds:schemaRef ds:uri="ec4794d7-2317-4536-a615-fc9fa5e138a5"/>
    <ds:schemaRef ds:uri="319bd10a-d991-4eee-91e7-9b6145158b76"/>
  </ds:schemaRefs>
</ds:datastoreItem>
</file>

<file path=customXml/itemProps3.xml><?xml version="1.0" encoding="utf-8"?>
<ds:datastoreItem xmlns:ds="http://schemas.openxmlformats.org/officeDocument/2006/customXml" ds:itemID="{BECE1E74-EBB6-47F5-BB41-0A30D11139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4794d7-2317-4536-a615-fc9fa5e138a5"/>
    <ds:schemaRef ds:uri="689b9f42-fec6-455b-8f36-817b4ef7330d"/>
    <ds:schemaRef ds:uri="319bd10a-d991-4eee-91e7-9b6145158b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1409</Words>
  <Characters>8034</Characters>
  <Application>Microsoft Office Word</Application>
  <DocSecurity>0</DocSecurity>
  <Lines>160</Lines>
  <Paragraphs>107</Paragraphs>
  <ScaleCrop>false</ScaleCrop>
  <Company>Hewlett-Packard Company</Company>
  <LinksUpToDate>false</LinksUpToDate>
  <CharactersWithSpaces>9336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Ferrier</dc:creator>
  <cp:keywords/>
  <cp:lastModifiedBy>Raphael Mahon</cp:lastModifiedBy>
  <cp:revision>12</cp:revision>
  <dcterms:created xsi:type="dcterms:W3CDTF">2026-06-10T09:29:00Z</dcterms:created>
  <dcterms:modified xsi:type="dcterms:W3CDTF">2026-06-11T14:21:00Z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0x010100CEC5F8345D598443A8BFF5B83486C315</vt:lpwstr>
  </property>
  <property fmtid="{D5CDD505-2E9C-101B-9397-08002B2CF9AE}" pid="3" name="MediaServiceImageTags">
    <vt:lpwstr/>
  </property>
</Properties>
</file>